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35407" w14:textId="4C18E009" w:rsidR="00FC26B0" w:rsidRPr="00FC26B0" w:rsidRDefault="00FC26B0" w:rsidP="00FC26B0">
      <w:pPr>
        <w:pStyle w:val="Standardgenerell"/>
        <w:jc w:val="center"/>
        <w:rPr>
          <w:b/>
          <w:bCs/>
          <w:color w:val="E15D00"/>
          <w:sz w:val="36"/>
          <w:szCs w:val="32"/>
        </w:rPr>
      </w:pPr>
      <w:r w:rsidRPr="00FC26B0">
        <w:rPr>
          <w:b/>
          <w:bCs/>
          <w:color w:val="E15D00"/>
          <w:sz w:val="36"/>
          <w:szCs w:val="32"/>
        </w:rPr>
        <w:t xml:space="preserve">Rahmenvertrag über die Lieferung von </w:t>
      </w:r>
      <w:r w:rsidR="00B3387C" w:rsidRPr="00B3387C">
        <w:rPr>
          <w:b/>
          <w:bCs/>
          <w:color w:val="E15D00"/>
          <w:sz w:val="36"/>
          <w:szCs w:val="32"/>
        </w:rPr>
        <w:t>Holzpellets</w:t>
      </w:r>
    </w:p>
    <w:p w14:paraId="05370779" w14:textId="77777777" w:rsidR="00FC26B0" w:rsidRPr="009B36A0" w:rsidRDefault="00FC26B0" w:rsidP="00FC26B0">
      <w:pPr>
        <w:pStyle w:val="Standardgenerell"/>
      </w:pPr>
    </w:p>
    <w:p w14:paraId="2B265C50" w14:textId="77777777" w:rsidR="00FC26B0" w:rsidRPr="009B36A0" w:rsidRDefault="00FC26B0" w:rsidP="00FC26B0">
      <w:pPr>
        <w:pStyle w:val="Standardgenerell"/>
      </w:pPr>
      <w:r w:rsidRPr="009B36A0">
        <w:t>Zwischen der</w:t>
      </w:r>
    </w:p>
    <w:p w14:paraId="235B9AC5" w14:textId="77777777" w:rsidR="00FC26B0" w:rsidRPr="009B36A0" w:rsidRDefault="00FC26B0" w:rsidP="00FC26B0">
      <w:pPr>
        <w:pStyle w:val="Standardgenerell"/>
        <w:rPr>
          <w:highlight w:val="yellow"/>
        </w:rPr>
      </w:pPr>
      <w:r w:rsidRPr="009B36A0">
        <w:rPr>
          <w:highlight w:val="yellow"/>
        </w:rPr>
        <w:t>Auftraggeber</w:t>
      </w:r>
    </w:p>
    <w:p w14:paraId="0C4D2CD8" w14:textId="77777777" w:rsidR="00FC26B0" w:rsidRPr="009B36A0" w:rsidRDefault="00FC26B0" w:rsidP="00FC26B0">
      <w:pPr>
        <w:pStyle w:val="Standardgenerell"/>
        <w:rPr>
          <w:highlight w:val="yellow"/>
        </w:rPr>
      </w:pPr>
      <w:r w:rsidRPr="009B36A0">
        <w:rPr>
          <w:highlight w:val="yellow"/>
        </w:rPr>
        <w:t>Anschrift</w:t>
      </w:r>
    </w:p>
    <w:p w14:paraId="07BE1391" w14:textId="77777777" w:rsidR="00FC26B0" w:rsidRPr="009B36A0" w:rsidRDefault="00FC26B0" w:rsidP="00FC26B0">
      <w:pPr>
        <w:pStyle w:val="Standardgenerell"/>
      </w:pPr>
      <w:r w:rsidRPr="009B36A0">
        <w:rPr>
          <w:highlight w:val="yellow"/>
        </w:rPr>
        <w:t>PLZ, Ort</w:t>
      </w:r>
    </w:p>
    <w:p w14:paraId="2A882FAF" w14:textId="77777777" w:rsidR="00FC26B0" w:rsidRPr="009B36A0" w:rsidRDefault="00FC26B0" w:rsidP="00FC26B0">
      <w:pPr>
        <w:pStyle w:val="Standardgenerell"/>
        <w:ind w:left="4248" w:firstLine="708"/>
      </w:pPr>
      <w:r>
        <w:t>–</w:t>
      </w:r>
      <w:r w:rsidRPr="009B36A0">
        <w:t xml:space="preserve"> nachfolgend „Auftraggeber“ genannt </w:t>
      </w:r>
      <w:r>
        <w:t>–</w:t>
      </w:r>
    </w:p>
    <w:p w14:paraId="427927F1" w14:textId="77777777" w:rsidR="00FC26B0" w:rsidRPr="009B36A0" w:rsidRDefault="00FC26B0" w:rsidP="00FC26B0">
      <w:pPr>
        <w:pStyle w:val="Standardgenerell"/>
      </w:pPr>
      <w:r w:rsidRPr="009B36A0">
        <w:t>und</w:t>
      </w:r>
    </w:p>
    <w:p w14:paraId="7E855076" w14:textId="77777777" w:rsidR="00FC26B0" w:rsidRPr="009B36A0" w:rsidRDefault="00FC26B0" w:rsidP="00FC26B0">
      <w:pPr>
        <w:pStyle w:val="Standardgenerell"/>
        <w:rPr>
          <w:highlight w:val="yellow"/>
        </w:rPr>
      </w:pPr>
      <w:r w:rsidRPr="009B36A0">
        <w:rPr>
          <w:highlight w:val="yellow"/>
        </w:rPr>
        <w:t>Bieter</w:t>
      </w:r>
    </w:p>
    <w:p w14:paraId="5B6CA97D" w14:textId="77777777" w:rsidR="00FC26B0" w:rsidRPr="009B36A0" w:rsidRDefault="00FC26B0" w:rsidP="00FC26B0">
      <w:pPr>
        <w:pStyle w:val="Standardgenerell"/>
        <w:rPr>
          <w:highlight w:val="yellow"/>
        </w:rPr>
      </w:pPr>
      <w:r w:rsidRPr="009B36A0">
        <w:rPr>
          <w:highlight w:val="yellow"/>
        </w:rPr>
        <w:t>Anschrift</w:t>
      </w:r>
    </w:p>
    <w:p w14:paraId="72AF0C87" w14:textId="77777777" w:rsidR="00FC26B0" w:rsidRPr="009B36A0" w:rsidRDefault="00FC26B0" w:rsidP="00FC26B0">
      <w:pPr>
        <w:pStyle w:val="Standardgenerell"/>
      </w:pPr>
      <w:r w:rsidRPr="009B36A0">
        <w:rPr>
          <w:highlight w:val="yellow"/>
        </w:rPr>
        <w:t>PLZ, Ort</w:t>
      </w:r>
    </w:p>
    <w:p w14:paraId="20D53699" w14:textId="77777777" w:rsidR="00FC26B0" w:rsidRPr="009B36A0" w:rsidRDefault="00FC26B0" w:rsidP="00FC26B0">
      <w:pPr>
        <w:pStyle w:val="Standardgenerell"/>
        <w:ind w:left="4248" w:firstLine="708"/>
      </w:pPr>
      <w:r>
        <w:t>–</w:t>
      </w:r>
      <w:r w:rsidRPr="009B36A0">
        <w:t xml:space="preserve"> nachfolgend „Auftragnehmer“ genannt </w:t>
      </w:r>
      <w:r>
        <w:t>–</w:t>
      </w:r>
    </w:p>
    <w:p w14:paraId="6A864CEB" w14:textId="77777777" w:rsidR="00FC26B0" w:rsidRPr="009B36A0" w:rsidRDefault="00FC26B0" w:rsidP="00FC26B0">
      <w:pPr>
        <w:pStyle w:val="Standardgenerell"/>
      </w:pPr>
      <w:r w:rsidRPr="009B36A0">
        <w:t>wird folgender Vertrag geschlossen.</w:t>
      </w:r>
    </w:p>
    <w:p w14:paraId="0682C3C7" w14:textId="77777777" w:rsidR="00FC26B0" w:rsidRPr="009B36A0" w:rsidRDefault="00FC26B0" w:rsidP="00FC26B0">
      <w:pPr>
        <w:pStyle w:val="Standardgenerell"/>
        <w:rPr>
          <w:u w:val="single"/>
        </w:rPr>
      </w:pPr>
      <w:r w:rsidRPr="009B36A0">
        <w:rPr>
          <w:u w:val="single"/>
        </w:rPr>
        <w:t>Gliederung</w:t>
      </w:r>
    </w:p>
    <w:p w14:paraId="57671FC7" w14:textId="77777777" w:rsidR="00B3387C" w:rsidRPr="00CC2EC4" w:rsidRDefault="00B3387C" w:rsidP="00B3387C">
      <w:pPr>
        <w:pStyle w:val="Standardgenerell"/>
      </w:pPr>
      <w:r w:rsidRPr="00CC2EC4">
        <w:t xml:space="preserve">§ 1 </w:t>
      </w:r>
      <w:r w:rsidRPr="00790A7A">
        <w:t>Vertragsgegenstand</w:t>
      </w:r>
    </w:p>
    <w:p w14:paraId="2A3AFE6B" w14:textId="77777777" w:rsidR="00B3387C" w:rsidRPr="00CC2EC4" w:rsidRDefault="00B3387C" w:rsidP="00B3387C">
      <w:pPr>
        <w:pStyle w:val="Standardgenerell"/>
      </w:pPr>
      <w:r w:rsidRPr="00CC2EC4">
        <w:t xml:space="preserve">§ 2 </w:t>
      </w:r>
      <w:r w:rsidRPr="00790A7A">
        <w:t>Vertragsgrundlagen</w:t>
      </w:r>
    </w:p>
    <w:p w14:paraId="343F22A4" w14:textId="77777777" w:rsidR="00B3387C" w:rsidRPr="00CC2EC4" w:rsidRDefault="00B3387C" w:rsidP="00B3387C">
      <w:pPr>
        <w:pStyle w:val="Standardgenerell"/>
      </w:pPr>
      <w:r w:rsidRPr="00CC2EC4">
        <w:t xml:space="preserve">§ 3 </w:t>
      </w:r>
      <w:r w:rsidRPr="00790A7A">
        <w:t xml:space="preserve">Leistungsumfang </w:t>
      </w:r>
    </w:p>
    <w:p w14:paraId="7520CA43" w14:textId="77777777" w:rsidR="00B3387C" w:rsidRPr="00CC2EC4" w:rsidRDefault="00B3387C" w:rsidP="00B3387C">
      <w:pPr>
        <w:pStyle w:val="Standardgenerell"/>
      </w:pPr>
      <w:r w:rsidRPr="00CC2EC4">
        <w:t xml:space="preserve">§ 4 </w:t>
      </w:r>
      <w:r w:rsidRPr="00790A7A">
        <w:t>Leistungsabruf/Lieferfristen</w:t>
      </w:r>
    </w:p>
    <w:p w14:paraId="05FC60A2" w14:textId="77777777" w:rsidR="00B3387C" w:rsidRPr="00CC2EC4" w:rsidRDefault="00B3387C" w:rsidP="00B3387C">
      <w:pPr>
        <w:pStyle w:val="Standardgenerell"/>
      </w:pPr>
      <w:r w:rsidRPr="00CC2EC4">
        <w:t xml:space="preserve">§ 5 </w:t>
      </w:r>
      <w:r w:rsidRPr="00790A7A">
        <w:t>Vergütung des Auftragnehmers</w:t>
      </w:r>
    </w:p>
    <w:p w14:paraId="3E13D6BB" w14:textId="77777777" w:rsidR="00B3387C" w:rsidRPr="00CC2EC4" w:rsidRDefault="00B3387C" w:rsidP="00B3387C">
      <w:pPr>
        <w:pStyle w:val="Standardgenerell"/>
      </w:pPr>
      <w:r w:rsidRPr="00CC2EC4">
        <w:t xml:space="preserve">§ 6 </w:t>
      </w:r>
      <w:r w:rsidRPr="00790A7A">
        <w:t>Abrechnung</w:t>
      </w:r>
    </w:p>
    <w:p w14:paraId="1A21A066" w14:textId="77777777" w:rsidR="00B3387C" w:rsidRPr="00CC2EC4" w:rsidRDefault="00B3387C" w:rsidP="00B3387C">
      <w:pPr>
        <w:pStyle w:val="Standardgenerell"/>
      </w:pPr>
      <w:r w:rsidRPr="00CC2EC4">
        <w:t>§ 7 Vertragslaufzeit</w:t>
      </w:r>
    </w:p>
    <w:p w14:paraId="17132214" w14:textId="77777777" w:rsidR="00B3387C" w:rsidRPr="00CC2EC4" w:rsidRDefault="00B3387C" w:rsidP="00B3387C">
      <w:pPr>
        <w:pStyle w:val="Standardgenerell"/>
      </w:pPr>
      <w:r w:rsidRPr="00CC2EC4">
        <w:t xml:space="preserve">§ 8 </w:t>
      </w:r>
      <w:r w:rsidRPr="00790A7A">
        <w:t>Ersatzvornahme</w:t>
      </w:r>
    </w:p>
    <w:p w14:paraId="540F1582" w14:textId="77777777" w:rsidR="00B3387C" w:rsidRPr="00CC2EC4" w:rsidRDefault="00B3387C" w:rsidP="00B3387C">
      <w:pPr>
        <w:pStyle w:val="Standardgenerell"/>
      </w:pPr>
      <w:r w:rsidRPr="00CC2EC4">
        <w:t xml:space="preserve">§ 9 </w:t>
      </w:r>
      <w:r w:rsidRPr="00790A7A">
        <w:t>Haftpflichtversicherung</w:t>
      </w:r>
    </w:p>
    <w:p w14:paraId="61B8F790" w14:textId="77777777" w:rsidR="00B3387C" w:rsidRPr="00CC2EC4" w:rsidRDefault="00B3387C" w:rsidP="00B3387C">
      <w:pPr>
        <w:pStyle w:val="Standardgenerell"/>
      </w:pPr>
      <w:r w:rsidRPr="00CC2EC4">
        <w:t xml:space="preserve">§ 10 </w:t>
      </w:r>
      <w:r w:rsidRPr="00790A7A">
        <w:t>Persönlicher Ansprechpartner</w:t>
      </w:r>
    </w:p>
    <w:p w14:paraId="424E11B6" w14:textId="3A86DCF5" w:rsidR="00E60CBC" w:rsidRDefault="00B3387C" w:rsidP="00B3387C">
      <w:pPr>
        <w:pStyle w:val="Standardgenerell"/>
        <w:rPr>
          <w:sz w:val="22"/>
        </w:rPr>
      </w:pPr>
      <w:r w:rsidRPr="00CC2EC4">
        <w:t>§ 1</w:t>
      </w:r>
      <w:r>
        <w:t>1</w:t>
      </w:r>
      <w:r w:rsidRPr="00CC2EC4">
        <w:t xml:space="preserve"> Schlussbestimmungen</w:t>
      </w:r>
      <w:r w:rsidR="00E60CBC">
        <w:br w:type="page"/>
      </w:r>
    </w:p>
    <w:p w14:paraId="75E059FA" w14:textId="13F541A1" w:rsidR="00DD654F" w:rsidRDefault="00DD654F" w:rsidP="002C3BA0">
      <w:pPr>
        <w:pStyle w:val="berschrift2"/>
      </w:pPr>
      <w:r w:rsidRPr="00DD654F">
        <w:lastRenderedPageBreak/>
        <w:t>Vertragsgegenstand</w:t>
      </w:r>
    </w:p>
    <w:p w14:paraId="29A9926F" w14:textId="77777777" w:rsidR="00713F96" w:rsidRDefault="00B3387C" w:rsidP="00713F96">
      <w:pPr>
        <w:pStyle w:val="Listenabsatz"/>
        <w:numPr>
          <w:ilvl w:val="0"/>
          <w:numId w:val="9"/>
        </w:numPr>
      </w:pPr>
      <w:r w:rsidRPr="00CC2EC4">
        <w:t xml:space="preserve">Der Auftraggeber </w:t>
      </w:r>
      <w:r>
        <w:t xml:space="preserve">ruft beim </w:t>
      </w:r>
      <w:r w:rsidRPr="00CC2EC4">
        <w:t xml:space="preserve">Auftragnehmer </w:t>
      </w:r>
      <w:r>
        <w:t>bedarfsabhängig</w:t>
      </w:r>
      <w:r w:rsidRPr="00CC2EC4">
        <w:t xml:space="preserve"> </w:t>
      </w:r>
      <w:r>
        <w:t xml:space="preserve">Holzpellets </w:t>
      </w:r>
      <w:r w:rsidRPr="00CC2EC4">
        <w:t>als Brennstoff in der Qualität gem. Leistungsbeschreibung</w:t>
      </w:r>
      <w:r>
        <w:t xml:space="preserve"> ab</w:t>
      </w:r>
      <w:r w:rsidRPr="00CC2EC4">
        <w:t xml:space="preserve">. </w:t>
      </w:r>
    </w:p>
    <w:p w14:paraId="265BD641" w14:textId="77777777" w:rsidR="00713F96" w:rsidRDefault="00713F96" w:rsidP="00713F96">
      <w:pPr>
        <w:pStyle w:val="Listenabsatz"/>
        <w:numPr>
          <w:ilvl w:val="0"/>
          <w:numId w:val="0"/>
        </w:numPr>
        <w:ind w:left="1381"/>
      </w:pPr>
    </w:p>
    <w:p w14:paraId="72701CA8" w14:textId="69636D0F" w:rsidR="00B3387C" w:rsidRPr="00713F96" w:rsidRDefault="00B3387C" w:rsidP="00713F96">
      <w:pPr>
        <w:pStyle w:val="Listenabsatz"/>
        <w:numPr>
          <w:ilvl w:val="0"/>
          <w:numId w:val="0"/>
        </w:numPr>
        <w:ind w:left="1381"/>
      </w:pPr>
      <w:r w:rsidRPr="00713F96">
        <w:t>Wegen der Einzelheiten der Leistungserbringung wird auf die Leistungsbeschreibung verwiesen.</w:t>
      </w:r>
    </w:p>
    <w:p w14:paraId="72CFFD00" w14:textId="77777777" w:rsidR="00553FD6" w:rsidRPr="00CC2EC4" w:rsidRDefault="00553FD6" w:rsidP="00553FD6">
      <w:pPr>
        <w:pStyle w:val="Listenabsatz"/>
        <w:numPr>
          <w:ilvl w:val="0"/>
          <w:numId w:val="0"/>
        </w:numPr>
        <w:ind w:left="1381"/>
      </w:pPr>
    </w:p>
    <w:p w14:paraId="7F7EB957" w14:textId="77777777" w:rsidR="00553FD6" w:rsidRDefault="00B3387C" w:rsidP="00002327">
      <w:pPr>
        <w:pStyle w:val="Listenabsatz"/>
        <w:numPr>
          <w:ilvl w:val="0"/>
          <w:numId w:val="9"/>
        </w:numPr>
      </w:pPr>
      <w:r w:rsidRPr="00CC2EC4">
        <w:t>Dieser Rahmenvertrag regelt die Modalitäten der Einzelabrufe beim Auftragnehmer durch den Auftraggeber und die für die jeweilige Auftragsdurchführung wesentlichen Bedingungen. Die Beauftragung des Auftragnehmers erfolgt bezogen auf den konkreten Leistungsinhalt und -umfang gemäß der Bedingungen dieses Rahmenvertrages</w:t>
      </w:r>
      <w:r>
        <w:t>.</w:t>
      </w:r>
    </w:p>
    <w:p w14:paraId="7E427D04" w14:textId="77777777" w:rsidR="00553FD6" w:rsidRDefault="00553FD6" w:rsidP="00553FD6">
      <w:pPr>
        <w:pStyle w:val="Listenabsatz"/>
        <w:numPr>
          <w:ilvl w:val="0"/>
          <w:numId w:val="0"/>
        </w:numPr>
        <w:ind w:left="1381"/>
      </w:pPr>
    </w:p>
    <w:p w14:paraId="31974B21" w14:textId="77777777" w:rsidR="00553FD6" w:rsidRDefault="00B3387C" w:rsidP="00553FD6">
      <w:pPr>
        <w:pStyle w:val="Listenabsatz"/>
        <w:numPr>
          <w:ilvl w:val="0"/>
          <w:numId w:val="0"/>
        </w:numPr>
        <w:ind w:left="1381"/>
      </w:pPr>
      <w:r w:rsidRPr="00CC2EC4">
        <w:t>Mit diesem Rahmenvertrag ist noch keine verbindliche Beauftragung des Auftragnehmers mit der Leistungserbringung verbunden. Erst durch gesonderten Leistungsabruf wird der Auftragnehmer verpflichtet, die aufgeführten Lieferungen zu den in diesem Rahmenvertrag vorgegebenen Bedingungen zu erbringen. Die Bedingungen dieses Rahmenvertrages gelten auch dann, wenn im jeweiligen Einzelabruf nicht ausdrücklich darauf Bezug genommen wird.</w:t>
      </w:r>
    </w:p>
    <w:p w14:paraId="2947D736" w14:textId="77777777" w:rsidR="00553FD6" w:rsidRDefault="00553FD6" w:rsidP="00553FD6">
      <w:pPr>
        <w:pStyle w:val="Listenabsatz"/>
        <w:numPr>
          <w:ilvl w:val="0"/>
          <w:numId w:val="0"/>
        </w:numPr>
        <w:ind w:left="1381"/>
      </w:pPr>
    </w:p>
    <w:p w14:paraId="1BC4AAE0" w14:textId="1429F926" w:rsidR="00B3387C" w:rsidRPr="00CC2EC4" w:rsidRDefault="00B3387C" w:rsidP="00553FD6">
      <w:pPr>
        <w:pStyle w:val="Listenabsatz"/>
        <w:numPr>
          <w:ilvl w:val="0"/>
          <w:numId w:val="0"/>
        </w:numPr>
        <w:ind w:left="1381"/>
      </w:pPr>
      <w:r w:rsidRPr="00CC2EC4">
        <w:t>Der in der Leistungsbeschreibung angegebene ungefähre Gesamtbedarf des Auftraggebers beruht auf Erfahrungswerten der Vergangenheit. Der Auftraggeber übernimmt jedoch keine Gewähr dafür, dass ein entsprechendes Abrufvolumen auch in Zukunft erreicht wird. Insofern gelten die Angaben zum Bedarf lediglich als Richtwert. Eine Abrufverpflichtung des Auftraggebers besteht nicht. Wird die angegebene Menge durch den Auftraggeber nicht ausgeschöpft, hat der Auftragnehmer keine Ansprüche gegen den Auftraggeber auf Vergütung und/oder entgangenen Gewinn bezüglich des angegebenen Gesamtbedarfs. Vergütet wird nur die tatsächlich abberufene und gelieferte Menge.</w:t>
      </w:r>
    </w:p>
    <w:p w14:paraId="269E3563" w14:textId="29CACCE8" w:rsidR="00DD654F" w:rsidRDefault="00DD654F" w:rsidP="002C3BA0">
      <w:pPr>
        <w:pStyle w:val="berschrift2"/>
      </w:pPr>
      <w:r w:rsidRPr="00DD654F">
        <w:t>Vertragsgrundlagen</w:t>
      </w:r>
    </w:p>
    <w:p w14:paraId="7F5F57D0" w14:textId="77777777" w:rsidR="00F315C5" w:rsidRPr="00CC2EC4" w:rsidRDefault="00F315C5" w:rsidP="00F315C5">
      <w:r w:rsidRPr="00CC2EC4">
        <w:t>Vertragliche Grundlagen sind in der nachstehenden Reihenfolge:</w:t>
      </w:r>
    </w:p>
    <w:p w14:paraId="566C01D9" w14:textId="11DDB255" w:rsidR="00F315C5" w:rsidRPr="00CC2EC4" w:rsidRDefault="00F315C5" w:rsidP="00002327">
      <w:pPr>
        <w:pStyle w:val="Listenabsatz"/>
        <w:numPr>
          <w:ilvl w:val="0"/>
          <w:numId w:val="8"/>
        </w:numPr>
      </w:pPr>
      <w:r>
        <w:t>D</w:t>
      </w:r>
      <w:r w:rsidRPr="00CC2EC4">
        <w:t>ie Regelungen dieses Rahmenvertrages,</w:t>
      </w:r>
    </w:p>
    <w:p w14:paraId="088FCD48" w14:textId="2B3842FC" w:rsidR="00F315C5" w:rsidRPr="00CC2EC4" w:rsidRDefault="00F315C5" w:rsidP="00002327">
      <w:pPr>
        <w:pStyle w:val="Listenabsatz"/>
        <w:numPr>
          <w:ilvl w:val="0"/>
          <w:numId w:val="8"/>
        </w:numPr>
      </w:pPr>
      <w:r w:rsidRPr="00CC2EC4">
        <w:t xml:space="preserve">das Verzeichnis der Lieferstellen </w:t>
      </w:r>
      <w:r w:rsidR="00371C29">
        <w:t xml:space="preserve">und Wärmeerzeuger </w:t>
      </w:r>
      <w:r w:rsidRPr="00F315C5">
        <w:rPr>
          <w:b/>
        </w:rPr>
        <w:t>(Anlage 1)</w:t>
      </w:r>
      <w:r w:rsidRPr="00895DBF">
        <w:t>,</w:t>
      </w:r>
    </w:p>
    <w:p w14:paraId="0FC308C5" w14:textId="0D0D75F7" w:rsidR="00F315C5" w:rsidRPr="00CC2EC4" w:rsidRDefault="00F315C5" w:rsidP="00002327">
      <w:pPr>
        <w:pStyle w:val="Listenabsatz"/>
        <w:numPr>
          <w:ilvl w:val="0"/>
          <w:numId w:val="8"/>
        </w:numPr>
      </w:pPr>
      <w:r w:rsidRPr="00CC2EC4">
        <w:t xml:space="preserve">die Leistungsbeschreibung </w:t>
      </w:r>
      <w:r w:rsidRPr="00F315C5">
        <w:rPr>
          <w:b/>
          <w:bCs/>
        </w:rPr>
        <w:t>(Anlage 2)</w:t>
      </w:r>
      <w:r w:rsidRPr="00F315C5">
        <w:rPr>
          <w:bCs/>
        </w:rPr>
        <w:t>,</w:t>
      </w:r>
    </w:p>
    <w:p w14:paraId="4834173A" w14:textId="49860166" w:rsidR="00F315C5" w:rsidRPr="00F315C5" w:rsidRDefault="00F315C5" w:rsidP="00002327">
      <w:pPr>
        <w:pStyle w:val="Listenabsatz"/>
        <w:numPr>
          <w:ilvl w:val="0"/>
          <w:numId w:val="8"/>
        </w:numPr>
        <w:rPr>
          <w:b/>
          <w:bCs/>
        </w:rPr>
      </w:pPr>
      <w:r w:rsidRPr="00CC2EC4">
        <w:t xml:space="preserve">die sonstigen Vergabe- und Vertragsunterlagen einschl. Hinweise </w:t>
      </w:r>
      <w:r>
        <w:t>des Auftraggebers</w:t>
      </w:r>
      <w:r w:rsidRPr="00CC2EC4">
        <w:t xml:space="preserve"> </w:t>
      </w:r>
      <w:r w:rsidRPr="00F315C5">
        <w:rPr>
          <w:b/>
          <w:bCs/>
        </w:rPr>
        <w:t>(Anlage 3)</w:t>
      </w:r>
      <w:r w:rsidRPr="00F315C5">
        <w:rPr>
          <w:bCs/>
        </w:rPr>
        <w:t>,</w:t>
      </w:r>
    </w:p>
    <w:p w14:paraId="6E9A2F5D" w14:textId="6854C54D" w:rsidR="00DC41A1" w:rsidRDefault="00DC41A1" w:rsidP="00DC41A1">
      <w:pPr>
        <w:pStyle w:val="Listenabsatz"/>
        <w:numPr>
          <w:ilvl w:val="0"/>
          <w:numId w:val="8"/>
        </w:numPr>
      </w:pPr>
      <w:r w:rsidRPr="00CC2EC4">
        <w:t>Angebot des Auftragnehmers aus dem Vergabeverfahren</w:t>
      </w:r>
      <w:r w:rsidRPr="00F315C5">
        <w:rPr>
          <w:b/>
        </w:rPr>
        <w:t xml:space="preserve"> (Anlage </w:t>
      </w:r>
      <w:r>
        <w:rPr>
          <w:b/>
        </w:rPr>
        <w:t>4</w:t>
      </w:r>
      <w:r w:rsidRPr="00F315C5">
        <w:rPr>
          <w:b/>
        </w:rPr>
        <w:t>)</w:t>
      </w:r>
      <w:r w:rsidRPr="005B141A">
        <w:t>,</w:t>
      </w:r>
    </w:p>
    <w:p w14:paraId="116BE59D" w14:textId="17221988" w:rsidR="00F315C5" w:rsidRPr="00CC2EC4" w:rsidRDefault="00F315C5" w:rsidP="00002327">
      <w:pPr>
        <w:pStyle w:val="Listenabsatz"/>
        <w:numPr>
          <w:ilvl w:val="0"/>
          <w:numId w:val="8"/>
        </w:numPr>
      </w:pPr>
      <w:r w:rsidRPr="00F315C5">
        <w:t>die Allgemeinen Vertragsbedingungen für die Ausführung von Leistungen (VOL/B) in der zum Zeitpunkt des Vertragsschlusses gültigen Fassung,</w:t>
      </w:r>
    </w:p>
    <w:p w14:paraId="09066E42" w14:textId="0CEC2B0C" w:rsidR="00F315C5" w:rsidRPr="00CC2EC4" w:rsidRDefault="00F315C5" w:rsidP="00002327">
      <w:pPr>
        <w:pStyle w:val="Listenabsatz"/>
        <w:numPr>
          <w:ilvl w:val="0"/>
          <w:numId w:val="8"/>
        </w:numPr>
      </w:pPr>
      <w:r w:rsidRPr="00CC2EC4">
        <w:t>die sonstigen gesetzlichen Vorschriften, die gültigen</w:t>
      </w:r>
      <w:r>
        <w:t xml:space="preserve"> ISO-Normen,</w:t>
      </w:r>
      <w:r w:rsidRPr="00CC2EC4">
        <w:t xml:space="preserve"> Euronormen </w:t>
      </w:r>
      <w:r w:rsidRPr="00CC2EC4">
        <w:lastRenderedPageBreak/>
        <w:t>(EN) und die DIN-Normen sowie alle sonstigen gültigen anerkannten Regeln der Technik, alle besonderen örtlichen Bestimmungen, technischen Vorschriften, Auflagen und Bestimmungen der in Deutschland allgemein anerkannten Fach-, Sicherheits- und Aufsichtsbehörden und Gütegemeinschaften, Verbände</w:t>
      </w:r>
      <w:r>
        <w:t>n</w:t>
      </w:r>
      <w:r w:rsidRPr="00CC2EC4">
        <w:t xml:space="preserve"> und Innungen, der Berufsgenossenschaften und die Arbeitsstättenverordnung und Arbeitsstätten-Richtlinien, jeweils in ihrer neuesten geltenden Fassung</w:t>
      </w:r>
      <w:r>
        <w:t>,</w:t>
      </w:r>
      <w:r w:rsidRPr="00CC2EC4">
        <w:t xml:space="preserve"> </w:t>
      </w:r>
    </w:p>
    <w:p w14:paraId="56C0806A" w14:textId="155C3ADF" w:rsidR="00F315C5" w:rsidRPr="00CC2EC4" w:rsidRDefault="00F315C5" w:rsidP="00002327">
      <w:pPr>
        <w:pStyle w:val="Listenabsatz"/>
        <w:numPr>
          <w:ilvl w:val="0"/>
          <w:numId w:val="8"/>
        </w:numPr>
      </w:pPr>
      <w:r w:rsidRPr="00CC2EC4">
        <w:t>die gesetzlichen Bestimmungen, insbesondere des BGB.</w:t>
      </w:r>
    </w:p>
    <w:p w14:paraId="752247F9" w14:textId="5AB3C0AA" w:rsidR="00F315C5" w:rsidRDefault="00F315C5" w:rsidP="00553FD6">
      <w:pPr>
        <w:ind w:left="1381"/>
      </w:pPr>
      <w:r w:rsidRPr="00CC2EC4">
        <w:t xml:space="preserve">Die Vertragsgrundlagen ergänzen und konkretisieren einander. Im Falle von Widersprüchen geht die konkretere Vertragsgrundlage der allgemeinen, die neuere Vertragsgrundlage der älteren vor. Im Übrigen gelten sie in der oben aufgeführten Rangfolge. </w:t>
      </w:r>
    </w:p>
    <w:p w14:paraId="61A40A42" w14:textId="452A3CAA" w:rsidR="002C3BA0" w:rsidRDefault="002C3BA0" w:rsidP="002C3BA0">
      <w:pPr>
        <w:pStyle w:val="berschrift2"/>
      </w:pPr>
      <w:r w:rsidRPr="002C3BA0">
        <w:t>Leistungsumfang</w:t>
      </w:r>
    </w:p>
    <w:p w14:paraId="1D13CCA5" w14:textId="3854889D" w:rsidR="00F315C5" w:rsidRDefault="00F315C5" w:rsidP="00002327">
      <w:pPr>
        <w:pStyle w:val="Listenabsatz"/>
        <w:numPr>
          <w:ilvl w:val="0"/>
          <w:numId w:val="10"/>
        </w:numPr>
      </w:pPr>
      <w:r w:rsidRPr="00E96171">
        <w:t xml:space="preserve">Auf Abruf des Auftraggebers liefert der Auftragnehmer an den Auftraggeber </w:t>
      </w:r>
      <w:r>
        <w:t xml:space="preserve">Holzpellets </w:t>
      </w:r>
      <w:r w:rsidRPr="00E96171">
        <w:t xml:space="preserve">zur Verwendung als Brennstoff. </w:t>
      </w:r>
    </w:p>
    <w:p w14:paraId="1E09BD6A" w14:textId="77777777" w:rsidR="00AD6D16" w:rsidRDefault="00AD6D16" w:rsidP="00AD6D16">
      <w:pPr>
        <w:pStyle w:val="Listenabsatz"/>
        <w:numPr>
          <w:ilvl w:val="0"/>
          <w:numId w:val="0"/>
        </w:numPr>
        <w:ind w:left="1381"/>
      </w:pPr>
    </w:p>
    <w:p w14:paraId="065FC9D2" w14:textId="2C37547B" w:rsidR="00553FD6" w:rsidRDefault="00F315C5" w:rsidP="00002327">
      <w:pPr>
        <w:pStyle w:val="Listenabsatz"/>
        <w:numPr>
          <w:ilvl w:val="0"/>
          <w:numId w:val="10"/>
        </w:numPr>
      </w:pPr>
      <w:r w:rsidRPr="00E96171">
        <w:t>Die gegenseitigen Pflichten bezüglich der Ausführung der Leistung richten sich im Einzelnen nach §</w:t>
      </w:r>
      <w:r>
        <w:t> </w:t>
      </w:r>
      <w:r w:rsidRPr="00E96171">
        <w:t xml:space="preserve">4 VOL/B. Ergänzend gilt </w:t>
      </w:r>
      <w:r>
        <w:t>F</w:t>
      </w:r>
      <w:r w:rsidRPr="00E96171">
        <w:t xml:space="preserve">olgendes: </w:t>
      </w:r>
    </w:p>
    <w:p w14:paraId="61B0B67E" w14:textId="77777777" w:rsidR="00713F96" w:rsidRDefault="00713F96" w:rsidP="00713F96">
      <w:pPr>
        <w:pStyle w:val="Listenabsatz"/>
        <w:numPr>
          <w:ilvl w:val="0"/>
          <w:numId w:val="0"/>
        </w:numPr>
        <w:ind w:left="1381"/>
      </w:pPr>
    </w:p>
    <w:p w14:paraId="13C512F4" w14:textId="7824416B" w:rsidR="00F315C5" w:rsidRDefault="00F315C5" w:rsidP="00553FD6">
      <w:pPr>
        <w:pStyle w:val="Listenabsatz"/>
        <w:numPr>
          <w:ilvl w:val="0"/>
          <w:numId w:val="0"/>
        </w:numPr>
        <w:ind w:left="1381"/>
      </w:pPr>
      <w:r w:rsidRPr="00E96171">
        <w:t xml:space="preserve">Der Auftragnehmer verpflichtet sich zur Lieferung des gesamten Bedarfs an </w:t>
      </w:r>
      <w:r>
        <w:t xml:space="preserve">Holzpellets </w:t>
      </w:r>
      <w:r w:rsidRPr="00E96171">
        <w:t>an alle in Anlage 1 aufgeführten Lieferstellen.</w:t>
      </w:r>
      <w:r>
        <w:t xml:space="preserve"> </w:t>
      </w:r>
      <w:r w:rsidRPr="00E96171">
        <w:t>Die Leistungsbeschreibung enthält eine Schätzung der voraussichtlichen jährliche</w:t>
      </w:r>
      <w:r>
        <w:t>n</w:t>
      </w:r>
      <w:r w:rsidRPr="00E96171">
        <w:t xml:space="preserve"> Liefermengen. Die Liefermengen sind hinsichtlich der einzelnen Lieferstellen (Anlage 1) untereinander variabel.</w:t>
      </w:r>
    </w:p>
    <w:p w14:paraId="21EEA16E" w14:textId="77777777" w:rsidR="00553FD6" w:rsidRPr="00E96171" w:rsidRDefault="00553FD6" w:rsidP="00553FD6">
      <w:pPr>
        <w:pStyle w:val="Listenabsatz"/>
        <w:numPr>
          <w:ilvl w:val="0"/>
          <w:numId w:val="0"/>
        </w:numPr>
        <w:ind w:left="1381"/>
      </w:pPr>
    </w:p>
    <w:p w14:paraId="54C953BA" w14:textId="02F2798A" w:rsidR="00AD6D16" w:rsidRDefault="00F315C5" w:rsidP="00573D47">
      <w:pPr>
        <w:pStyle w:val="Listenabsatz"/>
        <w:numPr>
          <w:ilvl w:val="0"/>
          <w:numId w:val="0"/>
        </w:numPr>
        <w:ind w:left="1381"/>
      </w:pPr>
      <w:r w:rsidRPr="00E96171">
        <w:t xml:space="preserve">Neue Lieferstellen </w:t>
      </w:r>
      <w:r>
        <w:t>können mit beiderseitigem Einvernehmen</w:t>
      </w:r>
      <w:r w:rsidRPr="00E96171">
        <w:t xml:space="preserve"> in diesen Rahmenvertrag einbezogen</w:t>
      </w:r>
      <w:r>
        <w:t xml:space="preserve"> werden</w:t>
      </w:r>
      <w:r w:rsidRPr="00E96171">
        <w:t xml:space="preserve">. Hinzukommende Lieferstellen des Auftraggebers </w:t>
      </w:r>
      <w:r>
        <w:t>können</w:t>
      </w:r>
      <w:r w:rsidRPr="00E96171">
        <w:t xml:space="preserve"> zu den vereinbarten Preisen und Bedingungen beliefert</w:t>
      </w:r>
      <w:r>
        <w:t xml:space="preserve"> werden</w:t>
      </w:r>
      <w:r w:rsidRPr="00E96171">
        <w:t xml:space="preserve">. Mit Stilllegung, Änderung, Vermietung bzw. Verpachtung oder Veräußerung können einzelne Lieferstellen aus diesem Rahmenvertrag herausgenommen werden. </w:t>
      </w:r>
      <w:r>
        <w:t>W</w:t>
      </w:r>
      <w:r w:rsidRPr="00E96171">
        <w:t>egfallende Lieferstellen teilt der Auftraggeber dem Auftragnehmer mindestens zwei Wochen vor Abruf einer Lieferung schriftlich oder per E</w:t>
      </w:r>
      <w:r w:rsidRPr="00E96171">
        <w:noBreakHyphen/>
        <w:t>Mail mit.</w:t>
      </w:r>
    </w:p>
    <w:p w14:paraId="2B2D63CC" w14:textId="77777777" w:rsidR="00713F96" w:rsidRDefault="00713F96" w:rsidP="00573D47">
      <w:pPr>
        <w:pStyle w:val="Listenabsatz"/>
        <w:numPr>
          <w:ilvl w:val="0"/>
          <w:numId w:val="0"/>
        </w:numPr>
        <w:ind w:left="1381"/>
      </w:pPr>
    </w:p>
    <w:p w14:paraId="2B6C3BE2" w14:textId="1BF30311" w:rsidR="00F315C5" w:rsidRDefault="00F315C5" w:rsidP="00002327">
      <w:pPr>
        <w:pStyle w:val="Listenabsatz"/>
        <w:numPr>
          <w:ilvl w:val="0"/>
          <w:numId w:val="10"/>
        </w:numPr>
      </w:pPr>
      <w:r w:rsidRPr="00C4503F">
        <w:t xml:space="preserve">Der </w:t>
      </w:r>
      <w:r>
        <w:t>Auftragnehmer</w:t>
      </w:r>
      <w:r w:rsidRPr="00C4503F">
        <w:t xml:space="preserve"> hat die ihm übertragenen Leistungen </w:t>
      </w:r>
      <w:r>
        <w:t xml:space="preserve">hinsichtlich der Brennstoffbereitstellung </w:t>
      </w:r>
      <w:r w:rsidRPr="00C4503F">
        <w:t>selbst zu erbringen</w:t>
      </w:r>
      <w:r>
        <w:t xml:space="preserve"> (außer Transportdienstleistungen)</w:t>
      </w:r>
      <w:r w:rsidRPr="00C4503F">
        <w:t xml:space="preserve">. Nur mit vorheriger schriftlicher Zustimmung des </w:t>
      </w:r>
      <w:r>
        <w:t>Auftraggebers</w:t>
      </w:r>
      <w:r w:rsidRPr="00C4503F">
        <w:t xml:space="preserve"> ist eine Unterbeauftragu</w:t>
      </w:r>
      <w:r>
        <w:t>ng der Brennstoffbereitstellung zulässig, es sei denn, der Auftragnehmer</w:t>
      </w:r>
      <w:r w:rsidRPr="00C4503F">
        <w:t xml:space="preserve"> hat den </w:t>
      </w:r>
      <w:r>
        <w:t>Nach</w:t>
      </w:r>
      <w:r w:rsidRPr="00C4503F">
        <w:t xml:space="preserve">unternehmer bereits in seinem </w:t>
      </w:r>
      <w:proofErr w:type="spellStart"/>
      <w:r w:rsidRPr="00C4503F">
        <w:t>bezuschlagten</w:t>
      </w:r>
      <w:proofErr w:type="spellEnd"/>
      <w:r w:rsidRPr="00C4503F">
        <w:t xml:space="preserve"> Angebot benannt</w:t>
      </w:r>
      <w:r>
        <w:t>. In beiden Fällen hat der Nachunternehmer die Anforderungen gemäß Handbuch für die EN</w:t>
      </w:r>
      <w:r w:rsidRPr="00F315C5">
        <w:rPr>
          <w:i/>
        </w:rPr>
        <w:t>plus</w:t>
      </w:r>
      <w:r>
        <w:t xml:space="preserve">- Qualitätszertifizierung für Holzpellets in der gültigen Fassung einzuhalten. </w:t>
      </w:r>
      <w:r w:rsidRPr="00C4503F">
        <w:t xml:space="preserve">Bei Bieter- bzw. Arbeitsgemeinschaften haftet jedes Mitglied einzeln für die vertragsgemäße Erbringung der gesamten vertraglich </w:t>
      </w:r>
      <w:r w:rsidRPr="00C4503F">
        <w:lastRenderedPageBreak/>
        <w:t>vereinbarten Leistung.</w:t>
      </w:r>
    </w:p>
    <w:p w14:paraId="61C76CFA" w14:textId="6897C519" w:rsidR="002C3BA0" w:rsidRDefault="002C3BA0" w:rsidP="002C3BA0">
      <w:pPr>
        <w:pStyle w:val="berschrift2"/>
      </w:pPr>
      <w:r w:rsidRPr="002C3BA0">
        <w:t>Leistungsabruf/Lieferfristen</w:t>
      </w:r>
    </w:p>
    <w:p w14:paraId="502E8337" w14:textId="4A9DFB62" w:rsidR="00F315C5" w:rsidRDefault="00F315C5" w:rsidP="00002327">
      <w:pPr>
        <w:pStyle w:val="Listenabsatz"/>
        <w:numPr>
          <w:ilvl w:val="0"/>
          <w:numId w:val="11"/>
        </w:numPr>
      </w:pPr>
      <w:r>
        <w:t>Der Abruf der</w:t>
      </w:r>
      <w:r w:rsidRPr="00CC2EC4">
        <w:t xml:space="preserve"> Lieferung von</w:t>
      </w:r>
      <w:r>
        <w:t xml:space="preserve"> Holzpellets</w:t>
      </w:r>
      <w:r w:rsidRPr="00CC2EC4">
        <w:t xml:space="preserve"> an die einzelnen Lieferstellen erfolgt durch Abruf </w:t>
      </w:r>
      <w:r>
        <w:t xml:space="preserve">des </w:t>
      </w:r>
      <w:r w:rsidRPr="00CC2EC4">
        <w:t>Auftraggebers</w:t>
      </w:r>
      <w:r>
        <w:t xml:space="preserve"> beim Auftragnehmer</w:t>
      </w:r>
      <w:r w:rsidRPr="00CC2EC4">
        <w:t xml:space="preserve"> per Fax oder per E-Mail.</w:t>
      </w:r>
    </w:p>
    <w:p w14:paraId="29C1BF43" w14:textId="77777777" w:rsidR="00AD6D16" w:rsidRDefault="00AD6D16" w:rsidP="00AD6D16">
      <w:pPr>
        <w:pStyle w:val="Listenabsatz"/>
        <w:numPr>
          <w:ilvl w:val="0"/>
          <w:numId w:val="0"/>
        </w:numPr>
        <w:ind w:left="1381"/>
      </w:pPr>
    </w:p>
    <w:p w14:paraId="1ABAE8A1" w14:textId="08D32CF5" w:rsidR="00F315C5" w:rsidRDefault="00F315C5" w:rsidP="00002327">
      <w:pPr>
        <w:pStyle w:val="Listenabsatz"/>
        <w:numPr>
          <w:ilvl w:val="0"/>
          <w:numId w:val="11"/>
        </w:numPr>
      </w:pPr>
      <w:r>
        <w:t xml:space="preserve">Die Lieferung durch den Auftragnehmer </w:t>
      </w:r>
      <w:r w:rsidRPr="00E96171">
        <w:t xml:space="preserve">an die jeweilige Lieferstelle </w:t>
      </w:r>
      <w:r>
        <w:t>hat innerhalb der in der Leistungsbeschreibung festgelegten Lieferfrist nach dem Leistungsabruf des Auftraggebers zu erfolgen, sofern nicht im Einzelfall eine abweichende Lieferfrist zwischen den Vertragsparteien vereinbart wird.</w:t>
      </w:r>
    </w:p>
    <w:p w14:paraId="28706EA6" w14:textId="77777777" w:rsidR="00AD6D16" w:rsidRDefault="00AD6D16" w:rsidP="00AD6D16">
      <w:pPr>
        <w:pStyle w:val="Listenabsatz"/>
        <w:numPr>
          <w:ilvl w:val="0"/>
          <w:numId w:val="0"/>
        </w:numPr>
        <w:ind w:left="1381"/>
      </w:pPr>
    </w:p>
    <w:p w14:paraId="01FDB81F" w14:textId="5882C025" w:rsidR="00F315C5" w:rsidRDefault="00F315C5" w:rsidP="00002327">
      <w:pPr>
        <w:pStyle w:val="Listenabsatz"/>
        <w:numPr>
          <w:ilvl w:val="0"/>
          <w:numId w:val="11"/>
        </w:numPr>
      </w:pPr>
      <w:r w:rsidRPr="00697B58">
        <w:t>Lieferverzögerungen über das Lieferfenster von mind</w:t>
      </w:r>
      <w:r w:rsidR="00371C29">
        <w:t>estens</w:t>
      </w:r>
      <w:r w:rsidRPr="00697B58">
        <w:t xml:space="preserve"> </w:t>
      </w:r>
      <w:r>
        <w:t>zwei</w:t>
      </w:r>
      <w:r w:rsidRPr="00697B58">
        <w:t xml:space="preserve"> Werktagen hinaus (siehe Leistungsbeschreibung) dürfen nicht mehr als einen Werktag betragen. Für darüberhinausgehende Lieferausfälle gilt §</w:t>
      </w:r>
      <w:r>
        <w:t> </w:t>
      </w:r>
      <w:r w:rsidRPr="00697B58">
        <w:t>8 Ersatzvornahme.</w:t>
      </w:r>
    </w:p>
    <w:p w14:paraId="0B21F6DE" w14:textId="77777777" w:rsidR="00AD6D16" w:rsidRDefault="00AD6D16" w:rsidP="00AD6D16">
      <w:pPr>
        <w:pStyle w:val="Listenabsatz"/>
        <w:numPr>
          <w:ilvl w:val="0"/>
          <w:numId w:val="0"/>
        </w:numPr>
        <w:ind w:left="1381"/>
      </w:pPr>
    </w:p>
    <w:p w14:paraId="64268768" w14:textId="4EE464B3" w:rsidR="00F315C5" w:rsidRDefault="00F315C5" w:rsidP="00002327">
      <w:pPr>
        <w:pStyle w:val="Listenabsatz"/>
        <w:numPr>
          <w:ilvl w:val="0"/>
          <w:numId w:val="11"/>
        </w:numPr>
      </w:pPr>
      <w:r w:rsidRPr="00E96171">
        <w:t xml:space="preserve">Betriebliche Störungen, Unterbrechungen oder sonstige Hinderungsgründe in der Sphäre des Auftragnehmers, welche die vertragsgemäße Leistungserbringung zum vereinbarten Liefertermin gefährden könnten, sind dem Auftraggeber unter Angabe der voraussichtlichen Dauer unverzüglich mitzuteilen und unverzüglich zu beheben. Der Auftragnehmer muss dem Auftraggeber gleichzeitig den frühestmöglichen Zeitpunkt für die mögliche Fortsetzung/Nachholung der Lieferung mitteilen. </w:t>
      </w:r>
    </w:p>
    <w:p w14:paraId="315A6FF4" w14:textId="0F678B84" w:rsidR="002C3BA0" w:rsidRDefault="002C3BA0" w:rsidP="002C3BA0">
      <w:pPr>
        <w:pStyle w:val="berschrift2"/>
      </w:pPr>
      <w:r w:rsidRPr="002C3BA0">
        <w:t>Vergütung des Auftragnehmers</w:t>
      </w:r>
    </w:p>
    <w:p w14:paraId="1699868C" w14:textId="06EF8DA1" w:rsidR="00002327" w:rsidRDefault="00002327" w:rsidP="00002327">
      <w:pPr>
        <w:pStyle w:val="Listenabsatz"/>
        <w:numPr>
          <w:ilvl w:val="0"/>
          <w:numId w:val="20"/>
        </w:numPr>
      </w:pPr>
      <w:r w:rsidRPr="00002327">
        <w:t>Die vereinbarten Entgelte sind netto zzgl. der jeweils gültigen Umsatzsteuer zum Zeitpunkt der Leistungserbringung.</w:t>
      </w:r>
    </w:p>
    <w:p w14:paraId="2F190DA4" w14:textId="77777777" w:rsidR="00002327" w:rsidRPr="00002327" w:rsidRDefault="00002327" w:rsidP="00002327">
      <w:pPr>
        <w:pStyle w:val="Listenabsatz"/>
        <w:numPr>
          <w:ilvl w:val="0"/>
          <w:numId w:val="0"/>
        </w:numPr>
        <w:ind w:left="1381"/>
      </w:pPr>
    </w:p>
    <w:p w14:paraId="4A928A01" w14:textId="77777777" w:rsidR="00002327" w:rsidRDefault="00002327" w:rsidP="00002327">
      <w:pPr>
        <w:pStyle w:val="Listenabsatz"/>
        <w:numPr>
          <w:ilvl w:val="0"/>
          <w:numId w:val="20"/>
        </w:numPr>
      </w:pPr>
      <w:r w:rsidRPr="00002327">
        <w:t>Mit dem vereinbarten Entgelt sind alle Aufwendungen des Auftragnehmers im Zusammenhang mit der Lieferung der Holzpellets an die einzelnen Lieferstellen abgegolten.</w:t>
      </w:r>
    </w:p>
    <w:p w14:paraId="72C51709" w14:textId="77777777" w:rsidR="00002327" w:rsidRDefault="00002327" w:rsidP="00002327">
      <w:pPr>
        <w:pStyle w:val="Listenabsatz"/>
        <w:numPr>
          <w:ilvl w:val="0"/>
          <w:numId w:val="0"/>
        </w:numPr>
        <w:ind w:left="924"/>
      </w:pPr>
    </w:p>
    <w:p w14:paraId="4A84FB30" w14:textId="2B12226F" w:rsidR="00002327" w:rsidRDefault="00002327" w:rsidP="00002327">
      <w:pPr>
        <w:pStyle w:val="Listenabsatz"/>
        <w:numPr>
          <w:ilvl w:val="0"/>
          <w:numId w:val="0"/>
        </w:numPr>
        <w:ind w:left="1381"/>
      </w:pPr>
      <w:r w:rsidRPr="00002327">
        <w:t xml:space="preserve">Für die gelieferten </w:t>
      </w:r>
      <w:proofErr w:type="spellStart"/>
      <w:r w:rsidR="00371C29">
        <w:t>Holzp</w:t>
      </w:r>
      <w:r w:rsidRPr="00002327">
        <w:t>elletmengen</w:t>
      </w:r>
      <w:proofErr w:type="spellEnd"/>
      <w:r w:rsidRPr="00002327">
        <w:t xml:space="preserve"> zahlt der Auftraggeber einen Preis in Euro pro Tonne. Der Lieferpreis versteht sich frei Lieferstelle eingeblasen bzw. geschüttet.</w:t>
      </w:r>
    </w:p>
    <w:p w14:paraId="5E9174C9" w14:textId="77777777" w:rsidR="00002327" w:rsidRDefault="00002327" w:rsidP="00002327">
      <w:pPr>
        <w:pStyle w:val="Listenabsatz"/>
        <w:numPr>
          <w:ilvl w:val="0"/>
          <w:numId w:val="0"/>
        </w:numPr>
        <w:ind w:left="1381"/>
      </w:pPr>
    </w:p>
    <w:p w14:paraId="1554CCA9" w14:textId="1B2A442C" w:rsidR="00002327" w:rsidRDefault="00002327" w:rsidP="00002327">
      <w:pPr>
        <w:pStyle w:val="Listenabsatz"/>
        <w:numPr>
          <w:ilvl w:val="0"/>
          <w:numId w:val="0"/>
        </w:numPr>
        <w:ind w:left="1381"/>
      </w:pPr>
      <w:r w:rsidRPr="00002327">
        <w:t>Der Zuschlagspreis des Auftragnehmers ist der Angebotspreis P</w:t>
      </w:r>
      <w:r w:rsidR="00290E6B" w:rsidRPr="00DC41A1">
        <w:rPr>
          <w:vertAlign w:val="subscript"/>
        </w:rPr>
        <w:t>0</w:t>
      </w:r>
      <w:r w:rsidRPr="00002327">
        <w:t>, dieser wird monatlich mit der Veränderung des DEPV-</w:t>
      </w:r>
      <w:proofErr w:type="spellStart"/>
      <w:r w:rsidR="00972E24">
        <w:t>Pelletpreis</w:t>
      </w:r>
      <w:proofErr w:type="spellEnd"/>
      <w:r w:rsidR="00972E24">
        <w:t xml:space="preserve"> für Lieferverträge</w:t>
      </w:r>
      <w:r w:rsidR="00972E24" w:rsidRPr="00002327">
        <w:t xml:space="preserve"> </w:t>
      </w:r>
      <w:r w:rsidRPr="00002327">
        <w:t>angepasst, um saisonale Preisschwankungen zu berücksichtigen. Somit ergibt sich ein Abrechnungspreis P für jede Teillieferung.</w:t>
      </w:r>
    </w:p>
    <w:p w14:paraId="2AD91946" w14:textId="77777777" w:rsidR="00002327" w:rsidRDefault="00002327" w:rsidP="00002327">
      <w:pPr>
        <w:pStyle w:val="Listenabsatz"/>
        <w:numPr>
          <w:ilvl w:val="0"/>
          <w:numId w:val="0"/>
        </w:numPr>
        <w:ind w:left="1381"/>
      </w:pPr>
    </w:p>
    <w:p w14:paraId="6895C6A8" w14:textId="713C215E" w:rsidR="00002327" w:rsidRPr="00002327" w:rsidRDefault="00002327" w:rsidP="00002327">
      <w:pPr>
        <w:pStyle w:val="Listenabsatz"/>
        <w:numPr>
          <w:ilvl w:val="0"/>
          <w:numId w:val="0"/>
        </w:numPr>
        <w:ind w:left="1381"/>
      </w:pPr>
      <w:r w:rsidRPr="00002327">
        <w:t xml:space="preserve">Der Abrechnungspreis P ergibt sich für den Monat der Anlieferung nach der folgenden Preisindexierung: </w:t>
      </w:r>
    </w:p>
    <w:p w14:paraId="0ADEFBB3" w14:textId="77777777" w:rsidR="00002327" w:rsidRPr="003B10B4" w:rsidRDefault="00002327" w:rsidP="00002327">
      <w:pPr>
        <w:spacing w:line="360" w:lineRule="auto"/>
        <w:ind w:left="567"/>
        <w:jc w:val="center"/>
        <w:rPr>
          <w:rFonts w:cstheme="minorHAnsi"/>
          <w:b/>
          <w:sz w:val="32"/>
          <w:szCs w:val="32"/>
        </w:rPr>
      </w:pPr>
      <w:r w:rsidRPr="003B10B4">
        <w:rPr>
          <w:rFonts w:cstheme="minorHAnsi"/>
          <w:b/>
          <w:sz w:val="32"/>
          <w:szCs w:val="32"/>
        </w:rPr>
        <w:lastRenderedPageBreak/>
        <w:t>P = P</w:t>
      </w:r>
      <w:r w:rsidRPr="003B10B4">
        <w:rPr>
          <w:rFonts w:cstheme="minorHAnsi"/>
          <w:b/>
          <w:sz w:val="32"/>
          <w:szCs w:val="32"/>
          <w:vertAlign w:val="subscript"/>
        </w:rPr>
        <w:t>0</w:t>
      </w:r>
      <w:r w:rsidRPr="003B10B4">
        <w:rPr>
          <w:rFonts w:cstheme="minorHAnsi"/>
          <w:b/>
          <w:sz w:val="32"/>
          <w:szCs w:val="32"/>
        </w:rPr>
        <w:t xml:space="preserve"> x H / H</w:t>
      </w:r>
      <w:r w:rsidRPr="003B10B4">
        <w:rPr>
          <w:rFonts w:cstheme="minorHAnsi"/>
          <w:b/>
          <w:sz w:val="32"/>
          <w:szCs w:val="32"/>
          <w:vertAlign w:val="subscript"/>
        </w:rPr>
        <w:t>0</w:t>
      </w:r>
    </w:p>
    <w:tbl>
      <w:tblPr>
        <w:tblW w:w="87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263"/>
        <w:gridCol w:w="1134"/>
        <w:gridCol w:w="5393"/>
      </w:tblGrid>
      <w:tr w:rsidR="00002327" w:rsidRPr="003B10B4" w14:paraId="4B8BCE32" w14:textId="77777777" w:rsidTr="00002327">
        <w:trPr>
          <w:cantSplit/>
        </w:trPr>
        <w:tc>
          <w:tcPr>
            <w:tcW w:w="2263" w:type="dxa"/>
          </w:tcPr>
          <w:p w14:paraId="4548D5F2" w14:textId="77777777" w:rsidR="00002327" w:rsidRPr="003B10B4" w:rsidRDefault="00002327" w:rsidP="00002327">
            <w:pPr>
              <w:spacing w:after="120" w:line="360" w:lineRule="auto"/>
              <w:ind w:left="0"/>
              <w:jc w:val="center"/>
              <w:rPr>
                <w:rFonts w:cstheme="minorHAnsi"/>
              </w:rPr>
            </w:pPr>
            <w:r w:rsidRPr="003B10B4">
              <w:rPr>
                <w:rFonts w:cstheme="minorHAnsi"/>
              </w:rPr>
              <w:t>P</w:t>
            </w:r>
            <w:r w:rsidRPr="003B10B4">
              <w:rPr>
                <w:rFonts w:cstheme="minorHAnsi"/>
                <w:vertAlign w:val="subscript"/>
              </w:rPr>
              <w:t>0</w:t>
            </w:r>
          </w:p>
        </w:tc>
        <w:tc>
          <w:tcPr>
            <w:tcW w:w="1134" w:type="dxa"/>
          </w:tcPr>
          <w:p w14:paraId="16448D4B" w14:textId="77777777" w:rsidR="00002327" w:rsidRPr="00002327" w:rsidRDefault="00002327" w:rsidP="00002327">
            <w:pPr>
              <w:spacing w:before="0" w:after="0"/>
              <w:ind w:left="0"/>
              <w:jc w:val="center"/>
            </w:pPr>
            <w:r w:rsidRPr="00002327">
              <w:t>=</w:t>
            </w:r>
          </w:p>
        </w:tc>
        <w:tc>
          <w:tcPr>
            <w:tcW w:w="5393" w:type="dxa"/>
            <w:vAlign w:val="center"/>
          </w:tcPr>
          <w:p w14:paraId="5EED2AB2" w14:textId="77777777" w:rsidR="00002327" w:rsidRPr="00002327" w:rsidRDefault="00002327" w:rsidP="00002327">
            <w:pPr>
              <w:spacing w:after="120"/>
              <w:ind w:left="0"/>
              <w:jc w:val="left"/>
            </w:pPr>
            <w:r w:rsidRPr="00002327">
              <w:t xml:space="preserve">Angebotspreis in Euro pro Tonne für den Vormonat des Endes der Angebotsfrist (z. B. Monat Juli bei Ende der Angebotsfrist am 02.08). </w:t>
            </w:r>
          </w:p>
        </w:tc>
      </w:tr>
      <w:tr w:rsidR="00002327" w:rsidRPr="003B10B4" w14:paraId="6B7ED70E" w14:textId="77777777" w:rsidTr="00002327">
        <w:trPr>
          <w:cantSplit/>
        </w:trPr>
        <w:tc>
          <w:tcPr>
            <w:tcW w:w="2263" w:type="dxa"/>
          </w:tcPr>
          <w:p w14:paraId="4D7244B5" w14:textId="77777777" w:rsidR="00002327" w:rsidRPr="003B10B4" w:rsidRDefault="00002327" w:rsidP="00002327">
            <w:pPr>
              <w:spacing w:after="120" w:line="360" w:lineRule="auto"/>
              <w:ind w:left="0"/>
              <w:jc w:val="center"/>
              <w:rPr>
                <w:rFonts w:cstheme="minorHAnsi"/>
              </w:rPr>
            </w:pPr>
            <w:r w:rsidRPr="003B10B4">
              <w:rPr>
                <w:rFonts w:cstheme="minorHAnsi"/>
              </w:rPr>
              <w:t>H</w:t>
            </w:r>
            <w:r w:rsidRPr="003B10B4">
              <w:rPr>
                <w:rFonts w:cstheme="minorHAnsi"/>
                <w:vertAlign w:val="subscript"/>
              </w:rPr>
              <w:t>0</w:t>
            </w:r>
          </w:p>
        </w:tc>
        <w:tc>
          <w:tcPr>
            <w:tcW w:w="1134" w:type="dxa"/>
          </w:tcPr>
          <w:p w14:paraId="33C2A6DA" w14:textId="77777777" w:rsidR="00002327" w:rsidRPr="00002327" w:rsidRDefault="00002327" w:rsidP="00002327">
            <w:pPr>
              <w:spacing w:before="0" w:after="0"/>
              <w:ind w:left="0"/>
              <w:jc w:val="center"/>
            </w:pPr>
            <w:r w:rsidRPr="00002327">
              <w:t>=</w:t>
            </w:r>
          </w:p>
        </w:tc>
        <w:tc>
          <w:tcPr>
            <w:tcW w:w="5393" w:type="dxa"/>
            <w:vAlign w:val="center"/>
          </w:tcPr>
          <w:p w14:paraId="4D87BD88" w14:textId="3F8612DE" w:rsidR="00002327" w:rsidRPr="00002327" w:rsidRDefault="00002327" w:rsidP="00002327">
            <w:pPr>
              <w:spacing w:after="120"/>
              <w:ind w:left="0"/>
              <w:jc w:val="left"/>
            </w:pPr>
            <w:r w:rsidRPr="00002327">
              <w:t>DEPV-</w:t>
            </w:r>
            <w:proofErr w:type="spellStart"/>
            <w:r w:rsidR="00972E24">
              <w:t>Pelletpreis</w:t>
            </w:r>
            <w:proofErr w:type="spellEnd"/>
            <w:r w:rsidR="00972E24">
              <w:t xml:space="preserve"> für Lieferverträge</w:t>
            </w:r>
            <w:r w:rsidRPr="00002327">
              <w:t xml:space="preserve"> in dem Monat, in dem der 7. Kalendertag vor Ende der Angebotsfrist liegt (z. B. Monat Juli bei Ende der Angebotsfrist am 15.07. oder bei Ende der Angebotsfrist am 06.08.)</w:t>
            </w:r>
          </w:p>
        </w:tc>
      </w:tr>
      <w:tr w:rsidR="00002327" w:rsidRPr="003B10B4" w14:paraId="4E1DA1D7" w14:textId="77777777" w:rsidTr="008C3EC0">
        <w:trPr>
          <w:cantSplit/>
        </w:trPr>
        <w:tc>
          <w:tcPr>
            <w:tcW w:w="2263" w:type="dxa"/>
            <w:vAlign w:val="center"/>
          </w:tcPr>
          <w:p w14:paraId="7C0D2D51" w14:textId="77777777" w:rsidR="00002327" w:rsidRPr="003B10B4" w:rsidRDefault="00002327" w:rsidP="00002327">
            <w:pPr>
              <w:spacing w:after="120" w:line="360" w:lineRule="auto"/>
              <w:ind w:left="0"/>
              <w:jc w:val="center"/>
              <w:rPr>
                <w:rFonts w:cstheme="minorHAnsi"/>
              </w:rPr>
            </w:pPr>
            <w:r w:rsidRPr="003B10B4">
              <w:rPr>
                <w:rFonts w:cstheme="minorHAnsi"/>
              </w:rPr>
              <w:t>H</w:t>
            </w:r>
          </w:p>
        </w:tc>
        <w:tc>
          <w:tcPr>
            <w:tcW w:w="1134" w:type="dxa"/>
          </w:tcPr>
          <w:p w14:paraId="209078BC" w14:textId="77777777" w:rsidR="00002327" w:rsidRPr="00002327" w:rsidRDefault="00002327" w:rsidP="008C3EC0">
            <w:pPr>
              <w:spacing w:before="0" w:after="0"/>
              <w:ind w:left="0"/>
              <w:jc w:val="center"/>
            </w:pPr>
            <w:r w:rsidRPr="00002327">
              <w:t>=</w:t>
            </w:r>
          </w:p>
        </w:tc>
        <w:tc>
          <w:tcPr>
            <w:tcW w:w="5393" w:type="dxa"/>
            <w:vAlign w:val="center"/>
          </w:tcPr>
          <w:p w14:paraId="617484F5" w14:textId="158EA20C" w:rsidR="00002327" w:rsidRPr="00002327" w:rsidRDefault="00002327" w:rsidP="00002327">
            <w:pPr>
              <w:spacing w:after="120"/>
              <w:ind w:left="0"/>
              <w:jc w:val="left"/>
            </w:pPr>
            <w:r w:rsidRPr="00002327">
              <w:t>DEPV-</w:t>
            </w:r>
            <w:proofErr w:type="spellStart"/>
            <w:r w:rsidR="00972E24">
              <w:t>Pelletpreis</w:t>
            </w:r>
            <w:proofErr w:type="spellEnd"/>
            <w:r w:rsidR="00972E24">
              <w:t xml:space="preserve"> für Lieferverträge</w:t>
            </w:r>
            <w:r w:rsidRPr="00002327">
              <w:t xml:space="preserve"> in dem Monat, in dem die Anlieferung erfolgt</w:t>
            </w:r>
            <w:r w:rsidR="006E7B85">
              <w:t>.</w:t>
            </w:r>
          </w:p>
        </w:tc>
      </w:tr>
      <w:tr w:rsidR="00002327" w:rsidRPr="003B10B4" w14:paraId="13063EEC" w14:textId="77777777" w:rsidTr="00002327">
        <w:trPr>
          <w:cantSplit/>
        </w:trPr>
        <w:tc>
          <w:tcPr>
            <w:tcW w:w="2263" w:type="dxa"/>
          </w:tcPr>
          <w:p w14:paraId="61D69217" w14:textId="1BEB6035" w:rsidR="00002327" w:rsidRPr="003B10B4" w:rsidRDefault="00002327" w:rsidP="00002327">
            <w:pPr>
              <w:spacing w:after="120" w:line="360" w:lineRule="auto"/>
              <w:ind w:left="0"/>
              <w:jc w:val="center"/>
              <w:rPr>
                <w:rFonts w:cstheme="minorHAnsi"/>
              </w:rPr>
            </w:pPr>
            <w:r w:rsidRPr="003B10B4">
              <w:rPr>
                <w:rFonts w:cstheme="minorHAnsi"/>
              </w:rPr>
              <w:t>DEPV-</w:t>
            </w:r>
            <w:proofErr w:type="spellStart"/>
            <w:r w:rsidR="00972E24">
              <w:rPr>
                <w:rFonts w:cstheme="minorHAnsi"/>
              </w:rPr>
              <w:t>Pelletpreis</w:t>
            </w:r>
            <w:proofErr w:type="spellEnd"/>
            <w:r w:rsidR="00972E24">
              <w:rPr>
                <w:rFonts w:cstheme="minorHAnsi"/>
              </w:rPr>
              <w:t xml:space="preserve"> für Lieferverträge</w:t>
            </w:r>
          </w:p>
        </w:tc>
        <w:tc>
          <w:tcPr>
            <w:tcW w:w="1134" w:type="dxa"/>
          </w:tcPr>
          <w:p w14:paraId="7FAF6627" w14:textId="77777777" w:rsidR="00002327" w:rsidRPr="00002327" w:rsidRDefault="00002327" w:rsidP="00002327">
            <w:pPr>
              <w:spacing w:before="0" w:after="0"/>
              <w:ind w:left="0"/>
              <w:jc w:val="center"/>
            </w:pPr>
            <w:r w:rsidRPr="00002327">
              <w:t>=</w:t>
            </w:r>
          </w:p>
        </w:tc>
        <w:tc>
          <w:tcPr>
            <w:tcW w:w="5393" w:type="dxa"/>
            <w:vAlign w:val="center"/>
          </w:tcPr>
          <w:p w14:paraId="06EED24B" w14:textId="77777777" w:rsidR="00002327" w:rsidRPr="00002327" w:rsidRDefault="00002327" w:rsidP="00002327">
            <w:pPr>
              <w:spacing w:after="120"/>
              <w:ind w:left="0"/>
              <w:jc w:val="left"/>
            </w:pPr>
            <w:r w:rsidRPr="00002327">
              <w:t xml:space="preserve">vom Deutschen Energieholz- und Pellet-Verband e. V. (DEPV) unter </w:t>
            </w:r>
            <w:hyperlink r:id="rId7" w:history="1">
              <w:r w:rsidRPr="00002327">
                <w:rPr>
                  <w:rStyle w:val="Hyperlink"/>
                </w:rPr>
                <w:t>www.depv.de</w:t>
              </w:r>
            </w:hyperlink>
            <w:r w:rsidRPr="00002327">
              <w:t xml:space="preserve"> veröffentlichter Preis bei Abnahme von 26 t (Gesamtdeutschland). </w:t>
            </w:r>
          </w:p>
        </w:tc>
      </w:tr>
    </w:tbl>
    <w:p w14:paraId="51ED8271" w14:textId="77777777" w:rsidR="00002327" w:rsidRDefault="00002327" w:rsidP="00002327">
      <w:pPr>
        <w:pStyle w:val="Listenabsatz"/>
        <w:numPr>
          <w:ilvl w:val="0"/>
          <w:numId w:val="0"/>
        </w:numPr>
        <w:ind w:left="924"/>
      </w:pPr>
    </w:p>
    <w:p w14:paraId="624450F0" w14:textId="30DE7B46" w:rsidR="00002327" w:rsidRDefault="00002327" w:rsidP="00002327">
      <w:pPr>
        <w:pStyle w:val="Listenabsatz"/>
        <w:numPr>
          <w:ilvl w:val="0"/>
          <w:numId w:val="0"/>
        </w:numPr>
        <w:ind w:left="924"/>
      </w:pPr>
      <w:r w:rsidRPr="003B10B4">
        <w:t>Zur Erläuterung: Die DEPV-</w:t>
      </w:r>
      <w:proofErr w:type="spellStart"/>
      <w:r w:rsidR="00972E24">
        <w:t>Pelletpreise</w:t>
      </w:r>
      <w:proofErr w:type="spellEnd"/>
      <w:r w:rsidR="00972E24">
        <w:t xml:space="preserve"> für Lieferverträge</w:t>
      </w:r>
      <w:r w:rsidRPr="003B10B4">
        <w:t xml:space="preserve"> verstehen sich inklusive aller Nebenkosten (Einblaspauschale, Wiegen etc.) </w:t>
      </w:r>
      <w:r w:rsidR="00972E24">
        <w:t>aber ohne</w:t>
      </w:r>
      <w:r w:rsidRPr="003B10B4">
        <w:t xml:space="preserve"> d</w:t>
      </w:r>
      <w:r w:rsidR="00972E24">
        <w:t>ie</w:t>
      </w:r>
      <w:r w:rsidRPr="003B10B4">
        <w:t xml:space="preserve"> gesetzliche Umsatzsteuer. </w:t>
      </w:r>
    </w:p>
    <w:p w14:paraId="01491DCE" w14:textId="77777777" w:rsidR="00002327" w:rsidRDefault="00002327" w:rsidP="00002327">
      <w:pPr>
        <w:pStyle w:val="Listenabsatz"/>
        <w:numPr>
          <w:ilvl w:val="0"/>
          <w:numId w:val="0"/>
        </w:numPr>
        <w:ind w:left="924"/>
      </w:pPr>
    </w:p>
    <w:p w14:paraId="28DCAB58" w14:textId="71E1DF86" w:rsidR="00002327" w:rsidRPr="00002327" w:rsidRDefault="00002327" w:rsidP="00002327">
      <w:pPr>
        <w:pStyle w:val="Listenabsatz"/>
        <w:numPr>
          <w:ilvl w:val="0"/>
          <w:numId w:val="0"/>
        </w:numPr>
        <w:ind w:left="924"/>
      </w:pPr>
      <w:r w:rsidRPr="003B10B4">
        <w:rPr>
          <w:rFonts w:cstheme="minorHAnsi"/>
        </w:rPr>
        <w:t>Die Lieferung von Mehr- oder Mindermengen +/- 15 % ändert den Lieferpreis nicht. Darüberhinausgehende Mindermengen führen zu einer Preisanpassung über deren Höhe Einvernehmen zwischen Auftragnehmer und Auftraggeber herzustellen ist. Bei Mehrmengen über die 15</w:t>
      </w:r>
      <w:r>
        <w:rPr>
          <w:rFonts w:cstheme="minorHAnsi"/>
        </w:rPr>
        <w:t> </w:t>
      </w:r>
      <w:r w:rsidRPr="003B10B4">
        <w:rPr>
          <w:rFonts w:cstheme="minorHAnsi"/>
        </w:rPr>
        <w:t>% hinaus ist der Auftragnehmer nicht zur Lieferung zu den angebotenen Preisen verpflichtet.</w:t>
      </w:r>
    </w:p>
    <w:p w14:paraId="52A38BC8" w14:textId="0A1F3CB8" w:rsidR="002C3BA0" w:rsidRDefault="002C3BA0" w:rsidP="002C3BA0">
      <w:pPr>
        <w:pStyle w:val="berschrift2"/>
      </w:pPr>
      <w:r w:rsidRPr="002C3BA0">
        <w:t>Abrechnung</w:t>
      </w:r>
    </w:p>
    <w:p w14:paraId="5B904A0F" w14:textId="075A5997" w:rsidR="00050A97" w:rsidRDefault="00050A97" w:rsidP="00002327">
      <w:pPr>
        <w:pStyle w:val="Listenabsatz"/>
        <w:numPr>
          <w:ilvl w:val="0"/>
          <w:numId w:val="12"/>
        </w:numPr>
      </w:pPr>
      <w:r w:rsidRPr="00C4503F">
        <w:t>Die Zahlungen werden innerhalb von 30 Tagen ohne Abzug geleistet.</w:t>
      </w:r>
    </w:p>
    <w:p w14:paraId="302B9D1F" w14:textId="77777777" w:rsidR="00713F96" w:rsidRDefault="00713F96" w:rsidP="00713F96">
      <w:pPr>
        <w:pStyle w:val="Listenabsatz"/>
        <w:numPr>
          <w:ilvl w:val="0"/>
          <w:numId w:val="0"/>
        </w:numPr>
        <w:ind w:left="1381"/>
      </w:pPr>
    </w:p>
    <w:p w14:paraId="388EFDFF" w14:textId="77777777" w:rsidR="00553FD6" w:rsidRDefault="00050A97" w:rsidP="00002327">
      <w:pPr>
        <w:pStyle w:val="Listenabsatz"/>
        <w:numPr>
          <w:ilvl w:val="0"/>
          <w:numId w:val="12"/>
        </w:numPr>
      </w:pPr>
      <w:r w:rsidRPr="00050A97">
        <w:t>Abrechnung in Euro pro Tonne.</w:t>
      </w:r>
    </w:p>
    <w:p w14:paraId="60B2EA57" w14:textId="77777777" w:rsidR="00553FD6" w:rsidRDefault="00553FD6" w:rsidP="00553FD6">
      <w:pPr>
        <w:pStyle w:val="Listenabsatz"/>
        <w:numPr>
          <w:ilvl w:val="0"/>
          <w:numId w:val="0"/>
        </w:numPr>
        <w:ind w:left="924"/>
      </w:pPr>
    </w:p>
    <w:p w14:paraId="093546FE" w14:textId="77777777" w:rsidR="00553FD6" w:rsidRDefault="00050A97" w:rsidP="00553FD6">
      <w:pPr>
        <w:pStyle w:val="Listenabsatz"/>
        <w:numPr>
          <w:ilvl w:val="0"/>
          <w:numId w:val="0"/>
        </w:numPr>
        <w:ind w:left="1381"/>
      </w:pPr>
      <w:r>
        <w:t xml:space="preserve">Die </w:t>
      </w:r>
      <w:r w:rsidRPr="00C4503F">
        <w:t xml:space="preserve">Rechnungslegung </w:t>
      </w:r>
      <w:r>
        <w:t xml:space="preserve">erfolgt </w:t>
      </w:r>
      <w:r w:rsidRPr="00C4503F">
        <w:t xml:space="preserve">nach jeder Lieferung durch den Auftragnehmer unter genauer Bezeichnung </w:t>
      </w:r>
      <w:r>
        <w:t>der jeweiligen Lieferstellen</w:t>
      </w:r>
      <w:r w:rsidRPr="00C4503F">
        <w:t xml:space="preserve"> und unter Einreichung des Wiegescheins als Anlage zur Rechnung.</w:t>
      </w:r>
    </w:p>
    <w:p w14:paraId="50C630A2" w14:textId="77777777" w:rsidR="00553FD6" w:rsidRDefault="00553FD6" w:rsidP="00553FD6">
      <w:pPr>
        <w:pStyle w:val="Listenabsatz"/>
        <w:numPr>
          <w:ilvl w:val="0"/>
          <w:numId w:val="0"/>
        </w:numPr>
        <w:ind w:left="1381"/>
      </w:pPr>
    </w:p>
    <w:p w14:paraId="4962E3E7" w14:textId="77777777" w:rsidR="00553FD6" w:rsidRDefault="00050A97" w:rsidP="00553FD6">
      <w:pPr>
        <w:pStyle w:val="Listenabsatz"/>
        <w:numPr>
          <w:ilvl w:val="0"/>
          <w:numId w:val="0"/>
        </w:numPr>
        <w:ind w:left="1381"/>
      </w:pPr>
      <w:r>
        <w:t xml:space="preserve">Die Wiegung bei Silofahrzeugen erfolgt direkt am Fahrzeug mit einem geeichten On-Board Wiegesystem. Sie wird durch Vorlage des Wiegescheins nachgewiesen. </w:t>
      </w:r>
    </w:p>
    <w:p w14:paraId="4697A7F2" w14:textId="77777777" w:rsidR="00553FD6" w:rsidRDefault="00050A97" w:rsidP="00553FD6">
      <w:pPr>
        <w:pStyle w:val="Listenabsatz"/>
        <w:numPr>
          <w:ilvl w:val="0"/>
          <w:numId w:val="0"/>
        </w:numPr>
        <w:ind w:left="1381"/>
      </w:pPr>
      <w:r>
        <w:t xml:space="preserve">Die Wiegung bei Kippfahrzeugen erfolgt über eine geeichte Wiegeeinrichtung. Wenn keine Wiegeeinrichtung an der Abladestelle vorhanden ist, wird das </w:t>
      </w:r>
      <w:r>
        <w:lastRenderedPageBreak/>
        <w:t xml:space="preserve">Gewicht durch den Auftragnehmer auf seine Kosten ermittelt und </w:t>
      </w:r>
      <w:r w:rsidRPr="00633D95">
        <w:t>durch</w:t>
      </w:r>
      <w:r>
        <w:t xml:space="preserve"> </w:t>
      </w:r>
      <w:r w:rsidRPr="00633D95">
        <w:t xml:space="preserve">Vorlage </w:t>
      </w:r>
      <w:r>
        <w:t>des</w:t>
      </w:r>
      <w:r w:rsidRPr="00633D95">
        <w:t xml:space="preserve"> Wiegescheine</w:t>
      </w:r>
      <w:r>
        <w:t>s</w:t>
      </w:r>
      <w:r w:rsidRPr="00633D95">
        <w:t xml:space="preserve"> einer geeichten automatischen oder</w:t>
      </w:r>
      <w:r>
        <w:t xml:space="preserve"> einer geeichten handbedienten </w:t>
      </w:r>
      <w:r w:rsidRPr="00633D95">
        <w:t>Waage nach</w:t>
      </w:r>
      <w:r>
        <w:t>ge</w:t>
      </w:r>
      <w:r w:rsidRPr="00633D95">
        <w:t>w</w:t>
      </w:r>
      <w:r>
        <w:t>ie</w:t>
      </w:r>
      <w:r w:rsidRPr="00633D95">
        <w:t>sen</w:t>
      </w:r>
      <w:r>
        <w:t>.</w:t>
      </w:r>
    </w:p>
    <w:p w14:paraId="4219CC62" w14:textId="77777777" w:rsidR="00553FD6" w:rsidRDefault="00553FD6" w:rsidP="00553FD6">
      <w:pPr>
        <w:pStyle w:val="Listenabsatz"/>
        <w:numPr>
          <w:ilvl w:val="0"/>
          <w:numId w:val="0"/>
        </w:numPr>
        <w:ind w:left="1381"/>
      </w:pPr>
    </w:p>
    <w:p w14:paraId="3004F386" w14:textId="77777777" w:rsidR="00553FD6" w:rsidRDefault="00050A97" w:rsidP="00553FD6">
      <w:pPr>
        <w:pStyle w:val="Listenabsatz"/>
        <w:numPr>
          <w:ilvl w:val="0"/>
          <w:numId w:val="0"/>
        </w:numPr>
        <w:ind w:left="1381"/>
      </w:pPr>
      <w:r>
        <w:t>Die Kosten für die Wiegung sind mit dem Entgelt für die Lieferung der Holzpellets abgegolten. Der Wiegeschein ist</w:t>
      </w:r>
      <w:r w:rsidRPr="00633D95">
        <w:t xml:space="preserve"> bei</w:t>
      </w:r>
      <w:r>
        <w:t xml:space="preserve"> der Anlieferung an der Liefer</w:t>
      </w:r>
      <w:r w:rsidRPr="00633D95">
        <w:t>stelle dem Auftraggeber zu übergeben.</w:t>
      </w:r>
    </w:p>
    <w:p w14:paraId="7D2E951A" w14:textId="77777777" w:rsidR="00553FD6" w:rsidRDefault="00553FD6" w:rsidP="00553FD6">
      <w:pPr>
        <w:pStyle w:val="Listenabsatz"/>
        <w:numPr>
          <w:ilvl w:val="0"/>
          <w:numId w:val="0"/>
        </w:numPr>
        <w:ind w:left="1381"/>
      </w:pPr>
    </w:p>
    <w:p w14:paraId="43C24530" w14:textId="48FF1753" w:rsidR="00050A97" w:rsidRPr="00633D95" w:rsidRDefault="00050A97" w:rsidP="00553FD6">
      <w:pPr>
        <w:pStyle w:val="Listenabsatz"/>
        <w:numPr>
          <w:ilvl w:val="0"/>
          <w:numId w:val="0"/>
        </w:numPr>
        <w:ind w:left="1381"/>
      </w:pPr>
      <w:r w:rsidRPr="00633D95">
        <w:t xml:space="preserve">Der Auftraggeber kann stichprobenartig das Gewicht einzelner Lieferanten durch Nachwiegen </w:t>
      </w:r>
      <w:r>
        <w:t xml:space="preserve">prüfen. </w:t>
      </w:r>
      <w:r w:rsidRPr="00633D95">
        <w:t>Wird bei einer Kontrollwägung eine Unterschreitung von mehr als 1 % festgestellt, erfolgt ein entsprechender Abzug bei den</w:t>
      </w:r>
      <w:r>
        <w:t xml:space="preserve"> </w:t>
      </w:r>
      <w:r w:rsidRPr="00633D95">
        <w:t xml:space="preserve">letzten </w:t>
      </w:r>
      <w:r>
        <w:t>zehn</w:t>
      </w:r>
      <w:r w:rsidRPr="00633D95">
        <w:t xml:space="preserve"> Wiegescheinen, soweit nicht insgesamt eine geringere Abweichung nachgewiesen wird. Kontrollwägungen werden vom Auftraggeber </w:t>
      </w:r>
      <w:r>
        <w:t xml:space="preserve">gesondert </w:t>
      </w:r>
      <w:r w:rsidRPr="00633D95">
        <w:t>vergütet.</w:t>
      </w:r>
    </w:p>
    <w:p w14:paraId="24F7C44F" w14:textId="38D9A67F" w:rsidR="002C3BA0" w:rsidRDefault="002C3BA0" w:rsidP="002C3BA0">
      <w:pPr>
        <w:pStyle w:val="berschrift2"/>
      </w:pPr>
      <w:r w:rsidRPr="002C3BA0">
        <w:t>Vertragslaufzeit</w:t>
      </w:r>
    </w:p>
    <w:p w14:paraId="0561DC85" w14:textId="56F5BAFD" w:rsidR="00621FDB" w:rsidRDefault="00621FDB" w:rsidP="00002327">
      <w:pPr>
        <w:pStyle w:val="Listenabsatz"/>
        <w:numPr>
          <w:ilvl w:val="0"/>
          <w:numId w:val="13"/>
        </w:numPr>
      </w:pPr>
      <w:bookmarkStart w:id="0" w:name="_Hlk50728282"/>
      <w:r w:rsidRPr="00C4503F">
        <w:t xml:space="preserve">Die Laufzeit </w:t>
      </w:r>
      <w:r>
        <w:t>des Rahmenvertrags</w:t>
      </w:r>
      <w:r w:rsidRPr="00C4503F">
        <w:t xml:space="preserve"> beginnt mit dem Vertragsschluss durch Zuschlagserteilung und endet automatisch nach Ablauf von vier Jahren, ohne dass es einer gesonderten Kündigung bedarf.</w:t>
      </w:r>
      <w:r>
        <w:t xml:space="preserve"> </w:t>
      </w:r>
    </w:p>
    <w:p w14:paraId="2C1369AF" w14:textId="77777777" w:rsidR="00AD6D16" w:rsidRDefault="00AD6D16" w:rsidP="00AD6D16">
      <w:pPr>
        <w:pStyle w:val="Listenabsatz"/>
        <w:numPr>
          <w:ilvl w:val="0"/>
          <w:numId w:val="0"/>
        </w:numPr>
        <w:ind w:left="1381"/>
      </w:pPr>
    </w:p>
    <w:p w14:paraId="6EDA5F89" w14:textId="07DC9612" w:rsidR="00621FDB" w:rsidRDefault="00621FDB" w:rsidP="00713F96">
      <w:pPr>
        <w:pStyle w:val="Listenabsatz"/>
        <w:numPr>
          <w:ilvl w:val="0"/>
          <w:numId w:val="13"/>
        </w:numPr>
      </w:pPr>
      <w:r w:rsidRPr="00C4503F">
        <w:t>Mit dem Ende der Laufzeit des Rahmenvertrages endet auch die Berechtigung des Auftraggebers, Einzelabrufe auf Grundlage des Rahmenvertrages vorzunehmen. Zu diesem Zeitpunkt bereits getätigte Leistungsabrufe werden noch nach den Bestimmungen dieses Rahmenvertrages erbracht.</w:t>
      </w:r>
    </w:p>
    <w:p w14:paraId="3475D2A2" w14:textId="77777777" w:rsidR="00713F96" w:rsidRDefault="00713F96" w:rsidP="00713F96">
      <w:pPr>
        <w:pStyle w:val="Listenabsatz"/>
        <w:numPr>
          <w:ilvl w:val="0"/>
          <w:numId w:val="0"/>
        </w:numPr>
        <w:ind w:left="1381"/>
      </w:pPr>
    </w:p>
    <w:p w14:paraId="33864E3E" w14:textId="77777777" w:rsidR="00553FD6" w:rsidRDefault="00621FDB" w:rsidP="00002327">
      <w:pPr>
        <w:pStyle w:val="Listenabsatz"/>
        <w:numPr>
          <w:ilvl w:val="0"/>
          <w:numId w:val="13"/>
        </w:numPr>
      </w:pPr>
      <w:r w:rsidRPr="00E96171">
        <w:t>Der Vertrag kann von beiden</w:t>
      </w:r>
      <w:r>
        <w:t xml:space="preserve"> Parteien</w:t>
      </w:r>
      <w:r w:rsidRPr="00E96171">
        <w:t xml:space="preserve"> nur aus wichtigem Grund gekündigt werden. </w:t>
      </w:r>
    </w:p>
    <w:p w14:paraId="0975D43D" w14:textId="77777777" w:rsidR="00553FD6" w:rsidRDefault="00553FD6" w:rsidP="00553FD6">
      <w:pPr>
        <w:pStyle w:val="Listenabsatz"/>
        <w:numPr>
          <w:ilvl w:val="0"/>
          <w:numId w:val="0"/>
        </w:numPr>
        <w:ind w:left="1381"/>
      </w:pPr>
    </w:p>
    <w:p w14:paraId="1658AC35" w14:textId="085BCD8E" w:rsidR="00621FDB" w:rsidRDefault="00621FDB" w:rsidP="00553FD6">
      <w:pPr>
        <w:pStyle w:val="Listenabsatz"/>
        <w:numPr>
          <w:ilvl w:val="0"/>
          <w:numId w:val="0"/>
        </w:numPr>
        <w:ind w:left="1381"/>
      </w:pPr>
      <w:r w:rsidRPr="00E96171">
        <w:t>Ein wichtiger Grund zur Kündigung durch den A</w:t>
      </w:r>
      <w:r>
        <w:t xml:space="preserve">uftraggeber </w:t>
      </w:r>
      <w:r w:rsidRPr="00E96171">
        <w:t>liegt insbesondere dann vor, wenn der A</w:t>
      </w:r>
      <w:r>
        <w:t>uftragnehmer</w:t>
      </w:r>
      <w:r w:rsidRPr="00E96171">
        <w:t xml:space="preserve">: </w:t>
      </w:r>
    </w:p>
    <w:p w14:paraId="44E96633" w14:textId="77777777" w:rsidR="00553FD6" w:rsidRPr="00E96171" w:rsidRDefault="00553FD6" w:rsidP="00553FD6">
      <w:pPr>
        <w:pStyle w:val="Listenabsatz"/>
        <w:numPr>
          <w:ilvl w:val="0"/>
          <w:numId w:val="0"/>
        </w:numPr>
        <w:ind w:left="1381"/>
      </w:pPr>
    </w:p>
    <w:p w14:paraId="589897BC" w14:textId="72B91B71" w:rsidR="00621FDB" w:rsidRDefault="00621FDB" w:rsidP="00002327">
      <w:pPr>
        <w:pStyle w:val="Listenabsatz"/>
        <w:numPr>
          <w:ilvl w:val="0"/>
          <w:numId w:val="14"/>
        </w:numPr>
      </w:pPr>
      <w:r w:rsidRPr="00E96171">
        <w:t>nachhaltig und erheblich vertragliche Verpflichtungen verletzt und ihn der A</w:t>
      </w:r>
      <w:r>
        <w:t xml:space="preserve">uftraggeber </w:t>
      </w:r>
      <w:r w:rsidRPr="00E96171">
        <w:t>schriftlich unter Benennung der zu beanstandenden Umstände abgemahnt hat und der A</w:t>
      </w:r>
      <w:r>
        <w:t>uftragnehmer</w:t>
      </w:r>
      <w:r w:rsidRPr="00E96171">
        <w:t xml:space="preserve"> nicht unverzüglich nach Zugang der Abmahnung die beanstandeten Umstände behoben hat</w:t>
      </w:r>
      <w:r>
        <w:t>;</w:t>
      </w:r>
    </w:p>
    <w:p w14:paraId="70B3A70C" w14:textId="4617A7FC" w:rsidR="00621FDB" w:rsidRPr="00E96171" w:rsidRDefault="00621FDB" w:rsidP="00002327">
      <w:pPr>
        <w:pStyle w:val="Listenabsatz"/>
        <w:numPr>
          <w:ilvl w:val="0"/>
          <w:numId w:val="14"/>
        </w:numPr>
      </w:pPr>
      <w:r>
        <w:t>im Vertrag eine wesentliche Änderung vorgenommen wurde, die ein neues Vergabeverfahren erfordert hätte, zum Zeitpunkt der Zuschlagserteilung im Vergabeverfahren einen zwingende Ausschlussgrund bezüglich des Auftragnehmers nach § 123 GWB vorlag.</w:t>
      </w:r>
    </w:p>
    <w:bookmarkEnd w:id="0"/>
    <w:p w14:paraId="479B0E20" w14:textId="5CC3E552" w:rsidR="002C3BA0" w:rsidRDefault="002C3BA0" w:rsidP="002C3BA0">
      <w:pPr>
        <w:pStyle w:val="berschrift2"/>
      </w:pPr>
      <w:r w:rsidRPr="002C3BA0">
        <w:t>Ersatzvornahme</w:t>
      </w:r>
    </w:p>
    <w:p w14:paraId="513022A2" w14:textId="7FCA1605" w:rsidR="00050A97" w:rsidRDefault="00050A97" w:rsidP="00002327">
      <w:pPr>
        <w:pStyle w:val="Listenabsatz"/>
        <w:numPr>
          <w:ilvl w:val="0"/>
          <w:numId w:val="17"/>
        </w:numPr>
        <w:ind w:left="1381"/>
      </w:pPr>
      <w:bookmarkStart w:id="1" w:name="_Hlk48902971"/>
      <w:r w:rsidRPr="00AD6D16">
        <w:rPr>
          <w:color w:val="000000"/>
        </w:rPr>
        <w:t>Für den Fall einer wesentlichen Schlechtleistung bzw. Verletzung vertraglicher Pflichten des</w:t>
      </w:r>
      <w:r>
        <w:t xml:space="preserve"> Auftragnehmers und entsprechenden Anforderungen mit </w:t>
      </w:r>
      <w:r>
        <w:lastRenderedPageBreak/>
        <w:t>angemessener Fristsetzung ist der Auftraggeber berechtigt, eine Drittbeauftragung vorzunehmen. Hierbei entstehende Mehrkosten hat, sofern die Probenahme und Analyse wie unter (3) beschrieben die Qualitätsvermutung des Auftraggebers bestätigt, der Auftragnehmer zu tragen. Dies betrifft die Mehrkosten für die Belieferung mit Holzpellets durch Dritte ebenso wie die Mehrkosten, die durch den Einsatz andere Energieträger (z.B. Heizöl, Erdgas etc.) entstehen. Dies gilt insbesondere, wenn der Auftragnehmer nach Bestellabruf durch den Auftraggeber die vorgegebene Lieferfrist von mindestens zwei Werktagen nicht einhält, siehe Lieferfrist in der Leistungsbeschreibung.</w:t>
      </w:r>
    </w:p>
    <w:p w14:paraId="06BBA78B" w14:textId="77777777" w:rsidR="00AD6D16" w:rsidRDefault="00AD6D16" w:rsidP="00350406">
      <w:pPr>
        <w:pStyle w:val="Listenabsatz"/>
        <w:numPr>
          <w:ilvl w:val="0"/>
          <w:numId w:val="0"/>
        </w:numPr>
        <w:ind w:left="1378"/>
      </w:pPr>
    </w:p>
    <w:p w14:paraId="22C3ED65" w14:textId="5E976A6B" w:rsidR="00050A97" w:rsidRDefault="00050A97" w:rsidP="00350406">
      <w:pPr>
        <w:pStyle w:val="Listenabsatz"/>
        <w:ind w:left="1378"/>
      </w:pPr>
      <w:r w:rsidRPr="00E504F9">
        <w:rPr>
          <w:color w:val="000000"/>
        </w:rPr>
        <w:t xml:space="preserve">Der </w:t>
      </w:r>
      <w:r>
        <w:rPr>
          <w:color w:val="000000"/>
        </w:rPr>
        <w:t xml:space="preserve">Vorlauf des </w:t>
      </w:r>
      <w:r w:rsidRPr="00E504F9">
        <w:rPr>
          <w:color w:val="000000"/>
        </w:rPr>
        <w:t>Bestellabruf</w:t>
      </w:r>
      <w:r>
        <w:rPr>
          <w:color w:val="000000"/>
        </w:rPr>
        <w:t>s</w:t>
      </w:r>
      <w:r w:rsidRPr="00E504F9">
        <w:rPr>
          <w:color w:val="000000"/>
        </w:rPr>
        <w:t xml:space="preserve"> des Auftraggebers </w:t>
      </w:r>
      <w:r>
        <w:rPr>
          <w:color w:val="000000"/>
        </w:rPr>
        <w:t>wird in der Leistungsbeschreibung geregelt</w:t>
      </w:r>
      <w:r>
        <w:t>. Da</w:t>
      </w:r>
      <w:r>
        <w:rPr>
          <w:color w:val="000000"/>
        </w:rPr>
        <w:t>s</w:t>
      </w:r>
      <w:r>
        <w:t xml:space="preserve"> Lieferfenster beträgt mind. zwei Werktage. Der Auftraggeber kann eine Ersatzvornahme nach einem Werktag ab dem im Bestellabruf angegebenen Ende des Lieferfensters und schriftlicher Mahnung vornehmen, wobei dem Auftragnehmer auf die Mahnung des Auftraggebers eine Reaktionszeit von mindestens </w:t>
      </w:r>
      <w:r w:rsidR="00BA080C">
        <w:t>vierundzwanzig</w:t>
      </w:r>
      <w:r>
        <w:t xml:space="preserve"> Stunden gewährt wird.</w:t>
      </w:r>
    </w:p>
    <w:p w14:paraId="5EC03878" w14:textId="77777777" w:rsidR="00AD6D16" w:rsidRDefault="00AD6D16" w:rsidP="00350406">
      <w:pPr>
        <w:pStyle w:val="Listenabsatz"/>
        <w:numPr>
          <w:ilvl w:val="0"/>
          <w:numId w:val="0"/>
        </w:numPr>
        <w:ind w:left="1378"/>
      </w:pPr>
      <w:bookmarkStart w:id="2" w:name="_Hlk51857319"/>
    </w:p>
    <w:p w14:paraId="5C2F25DE" w14:textId="21488199" w:rsidR="00050A97" w:rsidRDefault="00050A97" w:rsidP="00350406">
      <w:pPr>
        <w:pStyle w:val="Listenabsatz"/>
        <w:ind w:left="1378"/>
      </w:pPr>
      <w:r>
        <w:t>Entspricht der Brennstoff</w:t>
      </w:r>
      <w:r w:rsidR="00291472">
        <w:t xml:space="preserve"> </w:t>
      </w:r>
      <w:r w:rsidR="00B03080">
        <w:t xml:space="preserve">(insbesondere bezüglich Feinanteil) </w:t>
      </w:r>
      <w:r>
        <w:t>nicht der in der Leistungsbeschreibung bestimmten Qualität</w:t>
      </w:r>
      <w:r w:rsidR="00BA080C">
        <w:t xml:space="preserve"> und wurden nicht mehr als 20 Prozent der gelieferten Holzpellets entnommen</w:t>
      </w:r>
      <w:r>
        <w:t xml:space="preserve">, so ist der Auftragnehmer auf Verlangen des Auftraggebers verpflichtet, den minderwertigen Brennstoff aus dem Lager und gegebenenfalls der Kesselanlage auf seine Kosten zu entfernen. Geschieht dies nicht innerhalb von 24 Stunden nach Aufforderung durch den Auftragnehmer, so kann der Auftraggeber die Entfernung ohne weitere Mahnung veranlassen. </w:t>
      </w:r>
      <w:r w:rsidR="0000661B">
        <w:t xml:space="preserve">Vor </w:t>
      </w:r>
      <w:r>
        <w:t>oder während der Entfernung des Brennstoffs</w:t>
      </w:r>
      <w:r w:rsidR="00785578">
        <w:t xml:space="preserve"> wird</w:t>
      </w:r>
      <w:r>
        <w:t xml:space="preserve"> vom Auftraggeber und dem Auftragnehmer gemeinsam eine Probe </w:t>
      </w:r>
      <w:r w:rsidRPr="000A195B">
        <w:t xml:space="preserve">(DIN EN ISO 21945: 2020 – 06) </w:t>
      </w:r>
      <w:r>
        <w:t xml:space="preserve">entnommen und die strittigen Parameter von einer neutralen gemeinsam bestimmten Einrichtung untersucht. Die Kosten für die Entfernung und Verwertung des Brennstoffs sowie der Analyse trägt abhängig vom Analyseergebnis der Auftraggeber oder der Auftragnehmer in vollem Umfang. </w:t>
      </w:r>
    </w:p>
    <w:bookmarkEnd w:id="2"/>
    <w:p w14:paraId="4E5D5C4B" w14:textId="77777777" w:rsidR="00AD6D16" w:rsidRDefault="00AD6D16" w:rsidP="00350406">
      <w:pPr>
        <w:pStyle w:val="Listenabsatz"/>
        <w:numPr>
          <w:ilvl w:val="0"/>
          <w:numId w:val="0"/>
        </w:numPr>
        <w:ind w:left="1378"/>
      </w:pPr>
    </w:p>
    <w:p w14:paraId="1FA64932" w14:textId="77777777" w:rsidR="00050A97" w:rsidRPr="00C4503F" w:rsidRDefault="00050A97" w:rsidP="00350406">
      <w:pPr>
        <w:pStyle w:val="Listenabsatz"/>
        <w:ind w:left="1378"/>
      </w:pPr>
      <w:r>
        <w:t>Die Rechte des Auftraggebers zur Kündigung aus wichtigem Grund und Schadensersatz bleiben unberührt.</w:t>
      </w:r>
    </w:p>
    <w:bookmarkEnd w:id="1"/>
    <w:p w14:paraId="6D925D86" w14:textId="0038AC14" w:rsidR="002C3BA0" w:rsidRDefault="002C3BA0" w:rsidP="002C3BA0">
      <w:pPr>
        <w:pStyle w:val="berschrift2"/>
      </w:pPr>
      <w:r w:rsidRPr="002C3BA0">
        <w:t>Haftpflichtversicherung</w:t>
      </w:r>
    </w:p>
    <w:p w14:paraId="63FF2DC0" w14:textId="49029369" w:rsidR="002A0B75" w:rsidRDefault="002A0B75" w:rsidP="00002327">
      <w:pPr>
        <w:pStyle w:val="Listenabsatz"/>
        <w:numPr>
          <w:ilvl w:val="0"/>
          <w:numId w:val="15"/>
        </w:numPr>
      </w:pPr>
      <w:r w:rsidRPr="00AD6D16">
        <w:t xml:space="preserve">Der Auftragnehmer bestätigt hiermit das Bestehen einer Haftpflichtversicherung mit mindestens folgenden Deckungssummen: </w:t>
      </w:r>
    </w:p>
    <w:p w14:paraId="02DDF7AB" w14:textId="77777777" w:rsidR="00553FD6" w:rsidRPr="00AD6D16" w:rsidRDefault="00553FD6" w:rsidP="00553FD6">
      <w:pPr>
        <w:pStyle w:val="Listenabsatz"/>
        <w:numPr>
          <w:ilvl w:val="0"/>
          <w:numId w:val="0"/>
        </w:numPr>
        <w:ind w:left="1381"/>
      </w:pPr>
    </w:p>
    <w:p w14:paraId="24580909" w14:textId="2E054B91" w:rsidR="002A0B75" w:rsidRPr="002A0B75" w:rsidRDefault="002A0B75" w:rsidP="00002327">
      <w:pPr>
        <w:pStyle w:val="Listenabsatz"/>
        <w:numPr>
          <w:ilvl w:val="0"/>
          <w:numId w:val="7"/>
        </w:numPr>
      </w:pPr>
      <w:r w:rsidRPr="002A0B75">
        <w:t>für Personenschäden in Höhe von mindestens EUR 3 Mio.</w:t>
      </w:r>
    </w:p>
    <w:p w14:paraId="1195FF8B" w14:textId="77777777" w:rsidR="00553FD6" w:rsidRDefault="002A0B75" w:rsidP="00002327">
      <w:pPr>
        <w:pStyle w:val="Listenabsatz"/>
        <w:numPr>
          <w:ilvl w:val="0"/>
          <w:numId w:val="7"/>
        </w:numPr>
      </w:pPr>
      <w:r w:rsidRPr="002A0B75">
        <w:t xml:space="preserve">für sonstige Schäden, in Höhe von mindestens EUR 2 Mio. </w:t>
      </w:r>
    </w:p>
    <w:p w14:paraId="35E7E78C" w14:textId="48B39E2E" w:rsidR="002A0B75" w:rsidRDefault="002A0B75" w:rsidP="00553FD6">
      <w:pPr>
        <w:pStyle w:val="Listenabsatz"/>
        <w:numPr>
          <w:ilvl w:val="0"/>
          <w:numId w:val="0"/>
        </w:numPr>
        <w:ind w:left="1381"/>
        <w:rPr>
          <w:rFonts w:cstheme="minorHAnsi"/>
          <w:color w:val="000000"/>
        </w:rPr>
      </w:pPr>
      <w:r w:rsidRPr="00553FD6">
        <w:rPr>
          <w:rFonts w:cstheme="minorHAnsi"/>
          <w:color w:val="000000"/>
        </w:rPr>
        <w:t>jeweils zweifach maximiert pro Jahr.</w:t>
      </w:r>
    </w:p>
    <w:p w14:paraId="2DC826A6" w14:textId="77777777" w:rsidR="00553FD6" w:rsidRPr="00553FD6" w:rsidRDefault="00553FD6" w:rsidP="00553FD6">
      <w:pPr>
        <w:pStyle w:val="Listenabsatz"/>
        <w:numPr>
          <w:ilvl w:val="0"/>
          <w:numId w:val="0"/>
        </w:numPr>
        <w:ind w:left="1381"/>
      </w:pPr>
    </w:p>
    <w:p w14:paraId="5AD166FF" w14:textId="2571AF66" w:rsidR="002A0B75" w:rsidRPr="00AD6D16" w:rsidRDefault="002A0B75" w:rsidP="00002327">
      <w:pPr>
        <w:pStyle w:val="Listenabsatz"/>
        <w:numPr>
          <w:ilvl w:val="0"/>
          <w:numId w:val="15"/>
        </w:numPr>
        <w:rPr>
          <w:sz w:val="21"/>
          <w:szCs w:val="21"/>
        </w:rPr>
      </w:pPr>
      <w:r w:rsidRPr="00AD6D16">
        <w:t xml:space="preserve">Der Auftraggeber ist berechtigt, jederzeit die Vorlage der </w:t>
      </w:r>
      <w:r w:rsidRPr="00AD6D16">
        <w:lastRenderedPageBreak/>
        <w:t>Originalversicherungspolice oder einer beglaubigten Kopie zu fordern. Auf Verlangen des Auftraggebers hat der Auftragnehmer darüber hinaus das Fortbestehen der Versicherung und der ausreichenden Deckung nachzuweisen. Kommt der Auftragnehmer seiner Pflicht zum Nachweis des angemessenen Versicherungsschutzes auch nach entsprechender Fristsetzung durch den Auftraggeber nicht nach, kann der Auftraggeber den Vertrag aus wichtigem Grund kündigen.</w:t>
      </w:r>
    </w:p>
    <w:p w14:paraId="251FACCD" w14:textId="45BB1BF6" w:rsidR="002C3BA0" w:rsidRDefault="002C3BA0" w:rsidP="002C3BA0">
      <w:pPr>
        <w:pStyle w:val="berschrift2"/>
      </w:pPr>
      <w:r w:rsidRPr="002C3BA0">
        <w:t>Persönlicher Ansprechpartner</w:t>
      </w:r>
    </w:p>
    <w:p w14:paraId="39A05977" w14:textId="17C0BC24" w:rsidR="00AD6D16" w:rsidRDefault="00AD6D16" w:rsidP="00002327">
      <w:pPr>
        <w:pStyle w:val="Listenabsatz"/>
        <w:numPr>
          <w:ilvl w:val="0"/>
          <w:numId w:val="18"/>
        </w:numPr>
        <w:ind w:left="1381"/>
      </w:pPr>
      <w:r w:rsidRPr="00AD6D16">
        <w:t xml:space="preserve">Der Auftragnehmer hat dem Auftraggeber für die gesamte Vertragslaufzeit einen persönlichen Ansprechpartner sowie einen Stellvertreter zu benennen, der dem Auftraggeber für alle Belange im Zusammenhang mit der Lieferung von Holzpellets zur Verfügung steht. </w:t>
      </w:r>
    </w:p>
    <w:p w14:paraId="57FE7DE1" w14:textId="77777777" w:rsidR="00AD6D16" w:rsidRPr="00AD6D16" w:rsidRDefault="00AD6D16" w:rsidP="00350406">
      <w:pPr>
        <w:pStyle w:val="Listenabsatz"/>
        <w:numPr>
          <w:ilvl w:val="0"/>
          <w:numId w:val="0"/>
        </w:numPr>
        <w:ind w:left="1381"/>
      </w:pPr>
    </w:p>
    <w:p w14:paraId="084BD4ED" w14:textId="5930018B" w:rsidR="00AD6D16" w:rsidRDefault="00AD6D16" w:rsidP="00350406">
      <w:pPr>
        <w:pStyle w:val="Listenabsatz"/>
        <w:numPr>
          <w:ilvl w:val="0"/>
          <w:numId w:val="0"/>
        </w:numPr>
        <w:ind w:left="1378"/>
      </w:pPr>
      <w:r w:rsidRPr="00C4503F">
        <w:t xml:space="preserve">Der </w:t>
      </w:r>
      <w:r>
        <w:t>Auftragnehmer</w:t>
      </w:r>
      <w:r w:rsidRPr="00C4503F">
        <w:t xml:space="preserve"> setzt folgenden </w:t>
      </w:r>
      <w:r>
        <w:t>persönlichen Ansprechpartner</w:t>
      </w:r>
      <w:r w:rsidRPr="00C4503F">
        <w:t xml:space="preserve"> ein: </w:t>
      </w:r>
    </w:p>
    <w:p w14:paraId="21B8256A" w14:textId="77777777" w:rsidR="00AD6D16" w:rsidRPr="00C4503F" w:rsidRDefault="00AD6D16" w:rsidP="00350406">
      <w:pPr>
        <w:pStyle w:val="Listenabsatz"/>
        <w:numPr>
          <w:ilvl w:val="0"/>
          <w:numId w:val="0"/>
        </w:numPr>
        <w:ind w:left="1378"/>
      </w:pPr>
    </w:p>
    <w:p w14:paraId="4DECD2F0" w14:textId="308006E9" w:rsidR="00AD6D16" w:rsidRDefault="00AD6D16" w:rsidP="00350406">
      <w:pPr>
        <w:pStyle w:val="Listenabsatz"/>
        <w:numPr>
          <w:ilvl w:val="0"/>
          <w:numId w:val="0"/>
        </w:numPr>
        <w:ind w:left="1378"/>
      </w:pPr>
      <w:r>
        <w:t>[</w:t>
      </w:r>
      <w:r w:rsidRPr="00C4503F">
        <w:rPr>
          <w:highlight w:val="yellow"/>
        </w:rPr>
        <w:t>Name + Kontaktdaten persönlicher Ansprechpartner</w:t>
      </w:r>
      <w:r>
        <w:t>]</w:t>
      </w:r>
    </w:p>
    <w:p w14:paraId="3A95E359" w14:textId="77777777" w:rsidR="00AD6D16" w:rsidRDefault="00AD6D16" w:rsidP="00350406">
      <w:pPr>
        <w:pStyle w:val="Listenabsatz"/>
        <w:numPr>
          <w:ilvl w:val="0"/>
          <w:numId w:val="0"/>
        </w:numPr>
        <w:ind w:left="1378"/>
      </w:pPr>
    </w:p>
    <w:p w14:paraId="6EDBEC70" w14:textId="233FAAD8" w:rsidR="00AD6D16" w:rsidRDefault="00AD6D16" w:rsidP="00350406">
      <w:pPr>
        <w:pStyle w:val="Listenabsatz"/>
        <w:numPr>
          <w:ilvl w:val="0"/>
          <w:numId w:val="0"/>
        </w:numPr>
        <w:ind w:left="1378"/>
      </w:pPr>
      <w:r w:rsidRPr="00C4503F">
        <w:t xml:space="preserve">Der Auftragnehmer setzt folgenden </w:t>
      </w:r>
      <w:r>
        <w:t xml:space="preserve">stellvertretenden </w:t>
      </w:r>
      <w:r w:rsidRPr="00C4503F">
        <w:t xml:space="preserve">persönlichen Ansprechpartner ein: </w:t>
      </w:r>
    </w:p>
    <w:p w14:paraId="5C89EE51" w14:textId="77777777" w:rsidR="00AD6D16" w:rsidRDefault="00AD6D16" w:rsidP="00350406">
      <w:pPr>
        <w:pStyle w:val="Listenabsatz"/>
        <w:numPr>
          <w:ilvl w:val="0"/>
          <w:numId w:val="0"/>
        </w:numPr>
        <w:ind w:left="1378"/>
      </w:pPr>
    </w:p>
    <w:p w14:paraId="58D31C07" w14:textId="4DB2E31C" w:rsidR="00AD6D16" w:rsidRDefault="00AD6D16" w:rsidP="00350406">
      <w:pPr>
        <w:pStyle w:val="Listenabsatz"/>
        <w:numPr>
          <w:ilvl w:val="0"/>
          <w:numId w:val="0"/>
        </w:numPr>
        <w:ind w:left="1378"/>
      </w:pPr>
      <w:r>
        <w:t>[</w:t>
      </w:r>
      <w:r w:rsidRPr="00C4503F">
        <w:rPr>
          <w:highlight w:val="yellow"/>
        </w:rPr>
        <w:t xml:space="preserve">Name + Kontaktdaten </w:t>
      </w:r>
      <w:r>
        <w:rPr>
          <w:highlight w:val="yellow"/>
        </w:rPr>
        <w:t xml:space="preserve">stellvertretender </w:t>
      </w:r>
      <w:r w:rsidRPr="00C4503F">
        <w:rPr>
          <w:highlight w:val="yellow"/>
        </w:rPr>
        <w:t>persönlicher Ansprechpartner</w:t>
      </w:r>
      <w:r>
        <w:t>]</w:t>
      </w:r>
    </w:p>
    <w:p w14:paraId="62BF913F" w14:textId="77777777" w:rsidR="00AD6D16" w:rsidRDefault="00AD6D16" w:rsidP="00350406">
      <w:pPr>
        <w:pStyle w:val="Listenabsatz"/>
        <w:numPr>
          <w:ilvl w:val="0"/>
          <w:numId w:val="0"/>
        </w:numPr>
        <w:ind w:left="1378"/>
      </w:pPr>
    </w:p>
    <w:p w14:paraId="7E3D19D0" w14:textId="77777777" w:rsidR="00AD6D16" w:rsidRPr="00C4503F" w:rsidRDefault="00AD6D16" w:rsidP="00350406">
      <w:pPr>
        <w:pStyle w:val="Listenabsatz"/>
        <w:numPr>
          <w:ilvl w:val="0"/>
          <w:numId w:val="0"/>
        </w:numPr>
        <w:ind w:left="1378"/>
      </w:pPr>
      <w:r w:rsidRPr="00C4503F">
        <w:t xml:space="preserve">Eine Änderung der Person des persönlichen Ansprechpartners </w:t>
      </w:r>
      <w:r>
        <w:t xml:space="preserve">bzw. des Stellvertreters </w:t>
      </w:r>
      <w:r w:rsidRPr="00C4503F">
        <w:t>bedarf der Einwilligung des A</w:t>
      </w:r>
      <w:r>
        <w:t>uftraggebers</w:t>
      </w:r>
      <w:r w:rsidRPr="00C4503F">
        <w:t xml:space="preserve">. </w:t>
      </w:r>
      <w:r>
        <w:t>Der Auftraggeber</w:t>
      </w:r>
      <w:r w:rsidRPr="00C4503F">
        <w:t xml:space="preserve"> ist nur dann zu einer Zustimmung verpflichtet, wenn de</w:t>
      </w:r>
      <w:r>
        <w:t>r</w:t>
      </w:r>
      <w:r w:rsidRPr="00C4503F">
        <w:t xml:space="preserve"> persönliche Ansprechpartner aus dem Betrieb des </w:t>
      </w:r>
      <w:r>
        <w:t>Auftragnehmers</w:t>
      </w:r>
      <w:r w:rsidRPr="00C4503F">
        <w:t xml:space="preserve"> ausscheidet, stirbt oder aufgrund von Krankheit oder Mutterschutz/Elternzeit nicht mehr zur Verfügung steht und der </w:t>
      </w:r>
      <w:r>
        <w:t>Auftragnehmer</w:t>
      </w:r>
      <w:r w:rsidRPr="00C4503F">
        <w:t xml:space="preserve"> einen gleichwertigen Ersatz für </w:t>
      </w:r>
      <w:r>
        <w:t>den persönlichen Ansprechpartner bzw. Stellvertreter</w:t>
      </w:r>
      <w:r w:rsidRPr="00C4503F">
        <w:t xml:space="preserve"> zur Verfügung stellt. </w:t>
      </w:r>
    </w:p>
    <w:p w14:paraId="661172E3" w14:textId="7F0BBC55" w:rsidR="00713F96" w:rsidRDefault="00AD6D16" w:rsidP="00350406">
      <w:pPr>
        <w:pStyle w:val="Listenabsatz"/>
        <w:ind w:left="1378"/>
      </w:pPr>
      <w:r w:rsidRPr="00CC2EC4">
        <w:t>Liegen wichtige Gründe vor, hat der Auftraggeber das Recht, vom Auftragnehmer die Benennung eines anderen persönlichen Ansprechpartners bzw. eines anderen Stellvertreters zu verlangen.</w:t>
      </w:r>
    </w:p>
    <w:p w14:paraId="0044F30E" w14:textId="77777777" w:rsidR="00713F96" w:rsidRDefault="00713F96">
      <w:pPr>
        <w:spacing w:before="0" w:after="160" w:line="259" w:lineRule="auto"/>
        <w:ind w:left="0"/>
        <w:jc w:val="left"/>
        <w:rPr>
          <w:rFonts w:cs="Arial"/>
        </w:rPr>
      </w:pPr>
      <w:r>
        <w:br w:type="page"/>
      </w:r>
    </w:p>
    <w:p w14:paraId="57F30C33" w14:textId="19851A91" w:rsidR="002C3BA0" w:rsidRDefault="002C3BA0" w:rsidP="002C3BA0">
      <w:pPr>
        <w:pStyle w:val="berschrift2"/>
      </w:pPr>
      <w:r w:rsidRPr="002C3BA0">
        <w:lastRenderedPageBreak/>
        <w:t>Schlussbestimmungen</w:t>
      </w:r>
    </w:p>
    <w:p w14:paraId="617CB60D" w14:textId="71B84710" w:rsidR="00AD6D16" w:rsidRDefault="00AD6D16" w:rsidP="00002327">
      <w:pPr>
        <w:pStyle w:val="Listenabsatz"/>
        <w:numPr>
          <w:ilvl w:val="0"/>
          <w:numId w:val="19"/>
        </w:numPr>
        <w:ind w:left="1381"/>
      </w:pPr>
      <w:r w:rsidRPr="00CC2EC4">
        <w:t>Änderungen und Ergänzungen dieses Vertrags bedürfen zu ihrer Wirksamkeit der Schriftform. Dies gilt auch für die Abänderung dieser Klausel. Nebenabreden zu diesem Vertrag bestehen nicht. Allgemeine Geschäftsbedingungen des A</w:t>
      </w:r>
      <w:r>
        <w:t>uftragnehmers</w:t>
      </w:r>
      <w:r w:rsidRPr="00CC2EC4">
        <w:t xml:space="preserve"> haben keine Gültigkeit.</w:t>
      </w:r>
    </w:p>
    <w:p w14:paraId="0860FE6C" w14:textId="77777777" w:rsidR="00AD6D16" w:rsidRPr="00CC2EC4" w:rsidRDefault="00AD6D16" w:rsidP="00350406">
      <w:pPr>
        <w:pStyle w:val="Listenabsatz"/>
        <w:numPr>
          <w:ilvl w:val="0"/>
          <w:numId w:val="0"/>
        </w:numPr>
        <w:ind w:left="1378"/>
      </w:pPr>
    </w:p>
    <w:p w14:paraId="0C0D25B7" w14:textId="6BA10F9E" w:rsidR="00AD6D16" w:rsidRPr="00CC2EC4" w:rsidRDefault="00AD6D16" w:rsidP="00350406">
      <w:pPr>
        <w:pStyle w:val="Listenabsatz"/>
        <w:ind w:left="1378"/>
      </w:pPr>
      <w:r w:rsidRPr="00CC2EC4">
        <w:t>Ist oder wird eine Bestimmung dieses Vertrages unwirksam, so wird dadurch die Wirksamkeit der übrigen Vertragsbestimmungen nicht berührt. Die Vertragsparteien verpflichten sich, die unwirksamen Bestimmungen ab Beginn ihrer Unwirksamkeit durch eine Regelung zu ersetzen, die dem wirtschaftlichen Zweck der unwirksamen Bestimmung möglichst nahekommt.</w:t>
      </w:r>
    </w:p>
    <w:p w14:paraId="6C52AF1E" w14:textId="609848B2" w:rsidR="00AD6D16" w:rsidRPr="00CC2EC4" w:rsidRDefault="00AD6D16" w:rsidP="00AD6D16">
      <w:pPr>
        <w:rPr>
          <w:rFonts w:cs="Arial"/>
        </w:rPr>
      </w:pPr>
      <w:r w:rsidRPr="00CC2EC4">
        <w:rPr>
          <w:rFonts w:cs="Arial"/>
        </w:rPr>
        <w:t>Ort, Datum</w:t>
      </w:r>
      <w:r w:rsidRPr="00CC2EC4">
        <w:rPr>
          <w:rFonts w:cs="Arial"/>
        </w:rPr>
        <w:tab/>
      </w:r>
      <w:r>
        <w:rPr>
          <w:rFonts w:cs="Arial"/>
        </w:rPr>
        <w:tab/>
      </w:r>
      <w:r>
        <w:rPr>
          <w:rFonts w:cs="Arial"/>
        </w:rPr>
        <w:tab/>
      </w:r>
      <w:r>
        <w:rPr>
          <w:rFonts w:cs="Arial"/>
        </w:rPr>
        <w:tab/>
      </w:r>
      <w:r>
        <w:rPr>
          <w:rFonts w:cs="Arial"/>
        </w:rPr>
        <w:tab/>
      </w:r>
      <w:r>
        <w:rPr>
          <w:rFonts w:cs="Arial"/>
        </w:rPr>
        <w:tab/>
      </w:r>
      <w:r w:rsidRPr="00CC2EC4">
        <w:rPr>
          <w:rFonts w:cs="Arial"/>
        </w:rPr>
        <w:t>Ort, Datum</w:t>
      </w:r>
    </w:p>
    <w:p w14:paraId="33C280C8" w14:textId="5FEE9B45" w:rsidR="00AD6D16" w:rsidRPr="00CC2EC4" w:rsidRDefault="00AD6D16" w:rsidP="00AD6D16">
      <w:pPr>
        <w:rPr>
          <w:rFonts w:cs="Arial"/>
        </w:rPr>
      </w:pPr>
      <w:r w:rsidRPr="00CC2EC4">
        <w:rPr>
          <w:rFonts w:cs="Arial"/>
        </w:rPr>
        <w:t>______________________</w:t>
      </w:r>
      <w:r w:rsidR="00764A1D">
        <w:rPr>
          <w:rFonts w:cs="Arial"/>
        </w:rPr>
        <w:tab/>
      </w:r>
      <w:r w:rsidR="00764A1D">
        <w:rPr>
          <w:rFonts w:cs="Arial"/>
        </w:rPr>
        <w:tab/>
      </w:r>
      <w:r w:rsidR="00764A1D">
        <w:rPr>
          <w:rFonts w:cs="Arial"/>
        </w:rPr>
        <w:tab/>
      </w:r>
      <w:r w:rsidR="00764A1D" w:rsidRPr="00CC2EC4">
        <w:rPr>
          <w:rFonts w:cs="Arial"/>
        </w:rPr>
        <w:t>______________________</w:t>
      </w:r>
    </w:p>
    <w:p w14:paraId="5E1FFD04" w14:textId="77777777" w:rsidR="00436250" w:rsidRDefault="00AD6D16" w:rsidP="00436250">
      <w:pPr>
        <w:rPr>
          <w:rFonts w:cs="Arial"/>
        </w:rPr>
      </w:pPr>
      <w:r w:rsidRPr="00CC2EC4">
        <w:rPr>
          <w:rFonts w:cs="Arial"/>
        </w:rPr>
        <w:t>Unter</w:t>
      </w:r>
      <w:r>
        <w:rPr>
          <w:rFonts w:cs="Arial"/>
        </w:rPr>
        <w:t>zeichnung Auftraggeber</w:t>
      </w:r>
      <w:r>
        <w:rPr>
          <w:rFonts w:cs="Arial"/>
        </w:rPr>
        <w:tab/>
      </w:r>
      <w:r w:rsidR="00764A1D">
        <w:rPr>
          <w:rFonts w:cs="Arial"/>
        </w:rPr>
        <w:tab/>
      </w:r>
      <w:r w:rsidR="00764A1D">
        <w:rPr>
          <w:rFonts w:cs="Arial"/>
        </w:rPr>
        <w:tab/>
      </w:r>
      <w:r>
        <w:rPr>
          <w:rFonts w:cs="Arial"/>
        </w:rPr>
        <w:t xml:space="preserve">Unterzeichnung </w:t>
      </w:r>
      <w:r w:rsidRPr="00CC2EC4">
        <w:rPr>
          <w:rFonts w:cs="Arial"/>
        </w:rPr>
        <w:t>Auftragnehmer</w:t>
      </w:r>
    </w:p>
    <w:p w14:paraId="008987FC" w14:textId="77777777" w:rsidR="00436250" w:rsidRDefault="00436250">
      <w:pPr>
        <w:spacing w:before="0" w:after="160" w:line="259" w:lineRule="auto"/>
        <w:ind w:left="0"/>
        <w:jc w:val="left"/>
        <w:rPr>
          <w:rFonts w:cs="Arial"/>
        </w:rPr>
      </w:pPr>
      <w:r>
        <w:rPr>
          <w:rFonts w:cs="Arial"/>
        </w:rPr>
        <w:br w:type="page"/>
      </w:r>
    </w:p>
    <w:p w14:paraId="75F2A927" w14:textId="1E1AADC8" w:rsidR="00436250" w:rsidRPr="00436250" w:rsidRDefault="00436250" w:rsidP="00436250">
      <w:pPr>
        <w:spacing w:before="0" w:after="160" w:line="259" w:lineRule="auto"/>
        <w:ind w:left="0"/>
        <w:jc w:val="left"/>
        <w:rPr>
          <w:rFonts w:cs="Arial"/>
        </w:rPr>
      </w:pPr>
      <w:r>
        <w:rPr>
          <w:noProof/>
          <w:sz w:val="22"/>
        </w:rPr>
        <w:lastRenderedPageBreak/>
        <mc:AlternateContent>
          <mc:Choice Requires="wps">
            <w:drawing>
              <wp:anchor distT="0" distB="0" distL="114300" distR="114300" simplePos="0" relativeHeight="251659264" behindDoc="0" locked="0" layoutInCell="1" allowOverlap="1" wp14:anchorId="17193E39" wp14:editId="671FACA7">
                <wp:simplePos x="0" y="0"/>
                <wp:positionH relativeFrom="margin">
                  <wp:align>center</wp:align>
                </wp:positionH>
                <wp:positionV relativeFrom="margin">
                  <wp:align>top</wp:align>
                </wp:positionV>
                <wp:extent cx="5904000" cy="2520000"/>
                <wp:effectExtent l="19050" t="19050" r="20955" b="13970"/>
                <wp:wrapSquare wrapText="bothSides"/>
                <wp:docPr id="5" name="Textfeld 5"/>
                <wp:cNvGraphicFramePr/>
                <a:graphic xmlns:a="http://schemas.openxmlformats.org/drawingml/2006/main">
                  <a:graphicData uri="http://schemas.microsoft.com/office/word/2010/wordprocessingShape">
                    <wps:wsp>
                      <wps:cNvSpPr txBox="1"/>
                      <wps:spPr>
                        <a:xfrm>
                          <a:off x="0" y="0"/>
                          <a:ext cx="5904000" cy="2520000"/>
                        </a:xfrm>
                        <a:prstGeom prst="rect">
                          <a:avLst/>
                        </a:prstGeom>
                        <a:solidFill>
                          <a:schemeClr val="lt1"/>
                        </a:solidFill>
                        <a:ln w="31750">
                          <a:solidFill>
                            <a:srgbClr val="E15D00"/>
                          </a:solidFill>
                        </a:ln>
                      </wps:spPr>
                      <wps:txbx>
                        <w:txbxContent>
                          <w:p w14:paraId="237F8F41" w14:textId="6ECA0101" w:rsidR="00436250" w:rsidRPr="00436250" w:rsidRDefault="00436250" w:rsidP="00436250">
                            <w:pPr>
                              <w:spacing w:before="240"/>
                              <w:ind w:left="0"/>
                              <w:rPr>
                                <w:b/>
                                <w:bCs/>
                              </w:rPr>
                            </w:pPr>
                            <w:r w:rsidRPr="00436250">
                              <w:rPr>
                                <w:b/>
                                <w:bCs/>
                              </w:rPr>
                              <w:t>Rechtliche Hinweise</w:t>
                            </w:r>
                          </w:p>
                          <w:p w14:paraId="6FA76A75" w14:textId="77777777" w:rsidR="00436250" w:rsidRPr="00436250" w:rsidRDefault="00436250" w:rsidP="00436250">
                            <w:pPr>
                              <w:ind w:left="0"/>
                            </w:pPr>
                            <w:r w:rsidRPr="00436250">
                              <w:t>„Alle Angaben in den Musterformularen wurden mit größter Sorgfalt erarbeitet und für Sie als Arbeitshilfe zusammengestellt. Für die Richtigkeit und Vollständigkeit des Inhalts sowie für zwischenzeitliche Änderungen übernimmt das Deutsche Pelletinstitut (DEPI) jedoch keine Gewähr. Eine Haftung ist ausgeschlossen.</w:t>
                            </w:r>
                          </w:p>
                          <w:p w14:paraId="04ABED0A" w14:textId="77777777" w:rsidR="00436250" w:rsidRPr="00436250" w:rsidRDefault="00436250" w:rsidP="00436250">
                            <w:pPr>
                              <w:ind w:left="0"/>
                            </w:pPr>
                            <w:r w:rsidRPr="00436250">
                              <w:t>Die Musterformulare wurden auf Grundlage der VgV erstellt. Etwaige zusätzliche Anforderungen aus Sonderregelungen wie z. B. Landesvergabegesetzen wurden nicht berücksichtigt."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7193E39" id="_x0000_t202" coordsize="21600,21600" o:spt="202" path="m,l,21600r21600,l21600,xe">
                <v:stroke joinstyle="miter"/>
                <v:path gradientshapeok="t" o:connecttype="rect"/>
              </v:shapetype>
              <v:shape id="Textfeld 5" o:spid="_x0000_s1026" type="#_x0000_t202" style="position:absolute;margin-left:0;margin-top:0;width:464.9pt;height:198.4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" fillcolor="white [3201]" strokecolor="#e15d00" strokeweight="2.5pt">
                <v:textbox>
                  <w:txbxContent>
                    <w:p w14:paraId="237F8F41" w14:textId="6ECA0101" w:rsidR="00436250" w:rsidRPr="00436250" w:rsidRDefault="00436250" w:rsidP="00436250">
                      <w:pPr>
                        <w:spacing w:before="240"/>
                        <w:ind w:left="0"/>
                        <w:rPr>
                          <w:b/>
                          <w:bCs/>
                        </w:rPr>
                      </w:pPr>
                      <w:r w:rsidRPr="00436250">
                        <w:rPr>
                          <w:b/>
                          <w:bCs/>
                        </w:rPr>
                        <w:t>Rechtliche Hinweise</w:t>
                      </w:r>
                    </w:p>
                    <w:p w14:paraId="6FA76A75" w14:textId="77777777" w:rsidR="00436250" w:rsidRPr="00436250" w:rsidRDefault="00436250" w:rsidP="00436250">
                      <w:pPr>
                        <w:ind w:left="0"/>
                      </w:pPr>
                      <w:r w:rsidRPr="00436250">
                        <w:t>„Alle Angaben in den Musterformularen wurden mit größter Sorgfalt erarbeitet und für Sie als Arbeitshilfe zusammengestellt. Für die Richtigkeit und Vollständigkeit des Inhalts sowie für zwischenzeitliche Änderungen übernimmt das Deutsche Pelletinstitut (DEPI) jedoch keine Gewähr. Eine Haftung ist ausgeschlossen.</w:t>
                      </w:r>
                    </w:p>
                    <w:p w14:paraId="04ABED0A" w14:textId="77777777" w:rsidR="00436250" w:rsidRPr="00436250" w:rsidRDefault="00436250" w:rsidP="00436250">
                      <w:pPr>
                        <w:ind w:left="0"/>
                      </w:pPr>
                      <w:r w:rsidRPr="00436250">
                        <w:t>Die Musterformulare wurden auf Grundlage der VgV erstellt. Etwaige zusätzliche Anforderungen aus Sonderregelungen wie z. B. Landesvergabegesetzen wurden nicht berücksichtigt."</w:t>
                      </w:r>
                    </w:p>
                  </w:txbxContent>
                </v:textbox>
                <w10:wrap type="square" anchorx="margin" anchory="margin"/>
              </v:shape>
            </w:pict>
          </mc:Fallback>
        </mc:AlternateContent>
      </w:r>
    </w:p>
    <w:sectPr w:rsidR="00436250" w:rsidRPr="0043625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7F9FB" w14:textId="77777777" w:rsidR="00390F8C" w:rsidRDefault="00390F8C" w:rsidP="00587958">
      <w:pPr>
        <w:spacing w:before="0" w:after="0" w:line="240" w:lineRule="auto"/>
      </w:pPr>
      <w:r>
        <w:separator/>
      </w:r>
    </w:p>
  </w:endnote>
  <w:endnote w:type="continuationSeparator" w:id="0">
    <w:p w14:paraId="38B4DBB9" w14:textId="77777777" w:rsidR="00390F8C" w:rsidRDefault="00390F8C" w:rsidP="005879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060217"/>
      <w:docPartObj>
        <w:docPartGallery w:val="Page Numbers (Bottom of Page)"/>
        <w:docPartUnique/>
      </w:docPartObj>
    </w:sdtPr>
    <w:sdtEndPr>
      <w:rPr>
        <w:szCs w:val="20"/>
      </w:rPr>
    </w:sdtEndPr>
    <w:sdtContent>
      <w:p w14:paraId="560359DB" w14:textId="29CFE1B6" w:rsidR="000F5081" w:rsidRPr="000F5081" w:rsidRDefault="000F5081">
        <w:pPr>
          <w:pStyle w:val="Fuzeile"/>
          <w:jc w:val="right"/>
          <w:rPr>
            <w:szCs w:val="20"/>
          </w:rPr>
        </w:pPr>
        <w:r w:rsidRPr="000F5081">
          <w:rPr>
            <w:szCs w:val="20"/>
          </w:rPr>
          <w:fldChar w:fldCharType="begin"/>
        </w:r>
        <w:r w:rsidRPr="000F5081">
          <w:rPr>
            <w:szCs w:val="20"/>
          </w:rPr>
          <w:instrText>PAGE   \* MERGEFORMAT</w:instrText>
        </w:r>
        <w:r w:rsidRPr="000F5081">
          <w:rPr>
            <w:szCs w:val="20"/>
          </w:rPr>
          <w:fldChar w:fldCharType="separate"/>
        </w:r>
        <w:r w:rsidRPr="000F5081">
          <w:rPr>
            <w:szCs w:val="20"/>
          </w:rPr>
          <w:t>2</w:t>
        </w:r>
        <w:r w:rsidRPr="000F5081">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685AC" w14:textId="77777777" w:rsidR="00390F8C" w:rsidRDefault="00390F8C" w:rsidP="00587958">
      <w:pPr>
        <w:spacing w:before="0" w:after="0" w:line="240" w:lineRule="auto"/>
      </w:pPr>
      <w:r>
        <w:separator/>
      </w:r>
    </w:p>
  </w:footnote>
  <w:footnote w:type="continuationSeparator" w:id="0">
    <w:p w14:paraId="1FA7C364" w14:textId="77777777" w:rsidR="00390F8C" w:rsidRDefault="00390F8C" w:rsidP="005879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5C67C" w14:textId="66486D13" w:rsidR="00587958" w:rsidRDefault="00DD2596">
    <w:pPr>
      <w:pStyle w:val="Kopfzeile"/>
    </w:pPr>
    <w:r>
      <w:rPr>
        <w:b/>
        <w:noProof/>
        <w:color w:val="7F7F7F" w:themeColor="text1" w:themeTint="80"/>
        <w:sz w:val="28"/>
        <w:szCs w:val="28"/>
      </w:rPr>
      <mc:AlternateContent>
        <mc:Choice Requires="wps">
          <w:drawing>
            <wp:anchor distT="0" distB="0" distL="114300" distR="114300" simplePos="0" relativeHeight="251662336" behindDoc="0" locked="0" layoutInCell="1" allowOverlap="1" wp14:anchorId="02BB3487" wp14:editId="17082B03">
              <wp:simplePos x="0" y="0"/>
              <wp:positionH relativeFrom="margin">
                <wp:posOffset>452755</wp:posOffset>
              </wp:positionH>
              <wp:positionV relativeFrom="margin">
                <wp:posOffset>-714375</wp:posOffset>
              </wp:positionV>
              <wp:extent cx="4833620" cy="44704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4833620" cy="447040"/>
                      </a:xfrm>
                      <a:prstGeom prst="rect">
                        <a:avLst/>
                      </a:prstGeom>
                      <a:noFill/>
                      <a:ln w="6350">
                        <a:noFill/>
                      </a:ln>
                    </wps:spPr>
                    <wps:txbx>
                      <w:txbxContent>
                        <w:p w14:paraId="5C369266" w14:textId="3D0F9DEC" w:rsidR="00E822C4" w:rsidRDefault="002C3BA0" w:rsidP="00E822C4">
                          <w:pPr>
                            <w:autoSpaceDE w:val="0"/>
                            <w:autoSpaceDN w:val="0"/>
                            <w:adjustRightInd w:val="0"/>
                            <w:jc w:val="center"/>
                            <w:rPr>
                              <w:rFonts w:cstheme="minorHAnsi"/>
                              <w:b/>
                              <w:bCs/>
                              <w:sz w:val="20"/>
                              <w:szCs w:val="20"/>
                            </w:rPr>
                          </w:pPr>
                          <w:r>
                            <w:rPr>
                              <w:rFonts w:cstheme="minorHAnsi"/>
                              <w:b/>
                              <w:sz w:val="20"/>
                              <w:szCs w:val="20"/>
                            </w:rPr>
                            <w:t>R</w:t>
                          </w:r>
                          <w:r w:rsidRPr="002C3BA0">
                            <w:rPr>
                              <w:rFonts w:cstheme="minorHAnsi"/>
                              <w:b/>
                              <w:sz w:val="20"/>
                              <w:szCs w:val="20"/>
                            </w:rPr>
                            <w:t xml:space="preserve">ahmenvertrag über die Lieferung von </w:t>
                          </w:r>
                          <w:r w:rsidR="00B3387C">
                            <w:rPr>
                              <w:rFonts w:cstheme="minorHAnsi"/>
                              <w:b/>
                              <w:sz w:val="20"/>
                              <w:szCs w:val="20"/>
                            </w:rPr>
                            <w:t>Holzpellets</w:t>
                          </w:r>
                          <w:r w:rsidR="00DD2596">
                            <w:rPr>
                              <w:rFonts w:cstheme="minorHAnsi"/>
                              <w:b/>
                              <w:bCs/>
                              <w:sz w:val="20"/>
                              <w:szCs w:val="20"/>
                            </w:rPr>
                            <w:br/>
                          </w:r>
                          <w:r w:rsidR="00DD2596">
                            <w:rPr>
                              <w:rFonts w:cstheme="minorHAnsi"/>
                              <w:b/>
                              <w:sz w:val="16"/>
                              <w:szCs w:val="16"/>
                            </w:rPr>
                            <w:t>Version 1.</w:t>
                          </w:r>
                          <w:r w:rsidR="00972E24">
                            <w:rPr>
                              <w:rFonts w:cstheme="minorHAnsi"/>
                              <w:b/>
                              <w:sz w:val="16"/>
                              <w:szCs w:val="16"/>
                            </w:rPr>
                            <w:t>1</w:t>
                          </w:r>
                          <w:r w:rsidR="00DD2596">
                            <w:rPr>
                              <w:rFonts w:cstheme="minorHAnsi"/>
                              <w:b/>
                              <w:sz w:val="16"/>
                              <w:szCs w:val="16"/>
                            </w:rPr>
                            <w:t xml:space="preserve"> vom </w:t>
                          </w:r>
                          <w:r w:rsidR="00972E24">
                            <w:rPr>
                              <w:rFonts w:cstheme="minorHAnsi"/>
                              <w:b/>
                              <w:sz w:val="16"/>
                              <w:szCs w:val="16"/>
                            </w:rPr>
                            <w:t>13.11.2020</w:t>
                          </w:r>
                        </w:p>
                        <w:p w14:paraId="486DA0CD" w14:textId="5DD722FE" w:rsidR="00E822C4" w:rsidRPr="00E822C4" w:rsidRDefault="00E822C4" w:rsidP="00E822C4">
                          <w:pPr>
                            <w:autoSpaceDE w:val="0"/>
                            <w:autoSpaceDN w:val="0"/>
                            <w:adjustRightInd w:val="0"/>
                            <w:jc w:val="center"/>
                            <w:rPr>
                              <w:rFonts w:cstheme="minorHAnsi"/>
                              <w:b/>
                              <w:sz w:val="16"/>
                              <w:szCs w:val="16"/>
                            </w:rPr>
                          </w:pPr>
                          <w:r w:rsidRPr="00E822C4">
                            <w:rPr>
                              <w:rFonts w:cstheme="minorHAnsi"/>
                              <w:b/>
                              <w:sz w:val="16"/>
                              <w:szCs w:val="16"/>
                            </w:rPr>
                            <w:t>Version 1.0 vom 07.09.2020</w:t>
                          </w:r>
                        </w:p>
                        <w:p w14:paraId="33E2D348" w14:textId="77777777" w:rsidR="00E822C4" w:rsidRDefault="00E82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B3487" id="_x0000_t202" coordsize="21600,21600" o:spt="202" path="m,l,21600r21600,l21600,xe">
              <v:stroke joinstyle="miter"/>
              <v:path gradientshapeok="t" o:connecttype="rect"/>
            </v:shapetype>
            <v:shape id="Textfeld 1" o:spid="_x0000_s1027" type="#_x0000_t202" style="position:absolute;left:0;text-align:left;margin-left:35.65pt;margin-top:-56.25pt;width:380.6pt;height:3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" filled="f" stroked="f" strokeweight=".5pt">
              <v:textbox>
                <w:txbxContent>
                  <w:p w14:paraId="5C369266" w14:textId="3D0F9DEC" w:rsidR="00E822C4" w:rsidRDefault="002C3BA0" w:rsidP="00E822C4">
                    <w:pPr>
                      <w:autoSpaceDE w:val="0"/>
                      <w:autoSpaceDN w:val="0"/>
                      <w:adjustRightInd w:val="0"/>
                      <w:jc w:val="center"/>
                      <w:rPr>
                        <w:rFonts w:cstheme="minorHAnsi"/>
                        <w:b/>
                        <w:bCs/>
                        <w:sz w:val="20"/>
                        <w:szCs w:val="20"/>
                      </w:rPr>
                    </w:pPr>
                    <w:r>
                      <w:rPr>
                        <w:rFonts w:cstheme="minorHAnsi"/>
                        <w:b/>
                        <w:sz w:val="20"/>
                        <w:szCs w:val="20"/>
                      </w:rPr>
                      <w:t>R</w:t>
                    </w:r>
                    <w:r w:rsidRPr="002C3BA0">
                      <w:rPr>
                        <w:rFonts w:cstheme="minorHAnsi"/>
                        <w:b/>
                        <w:sz w:val="20"/>
                        <w:szCs w:val="20"/>
                      </w:rPr>
                      <w:t xml:space="preserve">ahmenvertrag über die Lieferung von </w:t>
                    </w:r>
                    <w:r w:rsidR="00B3387C">
                      <w:rPr>
                        <w:rFonts w:cstheme="minorHAnsi"/>
                        <w:b/>
                        <w:sz w:val="20"/>
                        <w:szCs w:val="20"/>
                      </w:rPr>
                      <w:t>Holzpellets</w:t>
                    </w:r>
                    <w:r w:rsidR="00DD2596">
                      <w:rPr>
                        <w:rFonts w:cstheme="minorHAnsi"/>
                        <w:b/>
                        <w:bCs/>
                        <w:sz w:val="20"/>
                        <w:szCs w:val="20"/>
                      </w:rPr>
                      <w:br/>
                    </w:r>
                    <w:r w:rsidR="00DD2596">
                      <w:rPr>
                        <w:rFonts w:cstheme="minorHAnsi"/>
                        <w:b/>
                        <w:sz w:val="16"/>
                        <w:szCs w:val="16"/>
                      </w:rPr>
                      <w:t>Version 1.</w:t>
                    </w:r>
                    <w:r w:rsidR="00972E24">
                      <w:rPr>
                        <w:rFonts w:cstheme="minorHAnsi"/>
                        <w:b/>
                        <w:sz w:val="16"/>
                        <w:szCs w:val="16"/>
                      </w:rPr>
                      <w:t>1</w:t>
                    </w:r>
                    <w:r w:rsidR="00DD2596">
                      <w:rPr>
                        <w:rFonts w:cstheme="minorHAnsi"/>
                        <w:b/>
                        <w:sz w:val="16"/>
                        <w:szCs w:val="16"/>
                      </w:rPr>
                      <w:t xml:space="preserve"> vom </w:t>
                    </w:r>
                    <w:r w:rsidR="00972E24">
                      <w:rPr>
                        <w:rFonts w:cstheme="minorHAnsi"/>
                        <w:b/>
                        <w:sz w:val="16"/>
                        <w:szCs w:val="16"/>
                      </w:rPr>
                      <w:t>13.11.2020</w:t>
                    </w:r>
                  </w:p>
                  <w:p w14:paraId="486DA0CD" w14:textId="5DD722FE" w:rsidR="00E822C4" w:rsidRPr="00E822C4" w:rsidRDefault="00E822C4" w:rsidP="00E822C4">
                    <w:pPr>
                      <w:autoSpaceDE w:val="0"/>
                      <w:autoSpaceDN w:val="0"/>
                      <w:adjustRightInd w:val="0"/>
                      <w:jc w:val="center"/>
                      <w:rPr>
                        <w:rFonts w:cstheme="minorHAnsi"/>
                        <w:b/>
                        <w:sz w:val="16"/>
                        <w:szCs w:val="16"/>
                      </w:rPr>
                    </w:pPr>
                    <w:r w:rsidRPr="00E822C4">
                      <w:rPr>
                        <w:rFonts w:cstheme="minorHAnsi"/>
                        <w:b/>
                        <w:sz w:val="16"/>
                        <w:szCs w:val="16"/>
                      </w:rPr>
                      <w:t>Version 1.0 vom 07.09.2020</w:t>
                    </w:r>
                  </w:p>
                  <w:p w14:paraId="33E2D348" w14:textId="77777777" w:rsidR="00E822C4" w:rsidRDefault="00E822C4"/>
                </w:txbxContent>
              </v:textbox>
              <w10:wrap type="square" anchorx="margin" anchory="margin"/>
            </v:shape>
          </w:pict>
        </mc:Fallback>
      </mc:AlternateContent>
    </w:r>
    <w:r w:rsidR="00105360">
      <w:rPr>
        <w:noProof/>
      </w:rPr>
      <w:drawing>
        <wp:anchor distT="0" distB="0" distL="114300" distR="114300" simplePos="0" relativeHeight="251663360" behindDoc="0" locked="0" layoutInCell="1" allowOverlap="1" wp14:anchorId="06CA4A30" wp14:editId="2838AADA">
          <wp:simplePos x="0" y="0"/>
          <wp:positionH relativeFrom="margin">
            <wp:posOffset>5132070</wp:posOffset>
          </wp:positionH>
          <wp:positionV relativeFrom="margin">
            <wp:posOffset>-788670</wp:posOffset>
          </wp:positionV>
          <wp:extent cx="1003935" cy="575945"/>
          <wp:effectExtent l="0" t="0" r="571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a:extLst>
                      <a:ext uri="{28A0092B-C50C-407E-A947-70E740481C1C}">
                        <a14:useLocalDpi xmlns:a14="http://schemas.microsoft.com/office/drawing/2010/main" val="0"/>
                      </a:ext>
                    </a:extLst>
                  </a:blip>
                  <a:srcRect t="9943" b="32659"/>
                  <a:stretch/>
                </pic:blipFill>
                <pic:spPr bwMode="auto">
                  <a:xfrm>
                    <a:off x="0" y="0"/>
                    <a:ext cx="1003935"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360">
      <w:rPr>
        <w:b/>
        <w:noProof/>
        <w:sz w:val="28"/>
        <w:szCs w:val="28"/>
      </w:rPr>
      <w:drawing>
        <wp:anchor distT="0" distB="0" distL="114300" distR="114300" simplePos="0" relativeHeight="251661312" behindDoc="0" locked="0" layoutInCell="1" allowOverlap="1" wp14:anchorId="64F2E966" wp14:editId="76040410">
          <wp:simplePos x="0" y="0"/>
          <wp:positionH relativeFrom="margin">
            <wp:posOffset>-260985</wp:posOffset>
          </wp:positionH>
          <wp:positionV relativeFrom="margin">
            <wp:posOffset>-788670</wp:posOffset>
          </wp:positionV>
          <wp:extent cx="575945" cy="57594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plus_Logo klein.jpg"/>
                  <pic:cNvPicPr/>
                </pic:nvPicPr>
                <pic:blipFill>
                  <a:blip r:embed="rId2">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r w:rsidR="00E822C4" w:rsidRPr="00D06FB2">
      <w:rPr>
        <w:b/>
        <w:noProof/>
        <w:color w:val="7F7F7F" w:themeColor="text1" w:themeTint="80"/>
        <w:sz w:val="28"/>
        <w:szCs w:val="28"/>
      </w:rPr>
      <mc:AlternateContent>
        <mc:Choice Requires="wps">
          <w:drawing>
            <wp:anchor distT="4294967294" distB="4294967294" distL="114300" distR="114300" simplePos="0" relativeHeight="251659264" behindDoc="0" locked="0" layoutInCell="1" allowOverlap="1" wp14:anchorId="6FE88630" wp14:editId="2AA9601D">
              <wp:simplePos x="0" y="0"/>
              <wp:positionH relativeFrom="margin">
                <wp:posOffset>-272415</wp:posOffset>
              </wp:positionH>
              <wp:positionV relativeFrom="margin">
                <wp:posOffset>-105092</wp:posOffset>
              </wp:positionV>
              <wp:extent cx="6305550" cy="0"/>
              <wp:effectExtent l="0" t="0" r="0" b="0"/>
              <wp:wrapSquare wrapText="bothSides"/>
              <wp:docPr id="3" name="Gerade Verbindu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0" cy="0"/>
                      </a:xfrm>
                      <a:prstGeom prst="line">
                        <a:avLst/>
                      </a:prstGeom>
                      <a:ln w="12700">
                        <a:solidFill>
                          <a:srgbClr val="E15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BB57FB" id="Gerade Verbindung 27"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1.45pt,-8.25pt" to="47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" strokecolor="#e15d00" strokeweight="1pt">
              <v:stroke joinstyle="miter"/>
              <o:lock v:ext="edit" shapetype="f"/>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E1FD0"/>
    <w:multiLevelType w:val="hybridMultilevel"/>
    <w:tmpl w:val="3740FCCC"/>
    <w:lvl w:ilvl="0" w:tplc="F6EE9900">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 w15:restartNumberingAfterBreak="0">
    <w:nsid w:val="090245A7"/>
    <w:multiLevelType w:val="multilevel"/>
    <w:tmpl w:val="FC12F098"/>
    <w:styleLink w:val="NummerierungVertrg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B410079"/>
    <w:multiLevelType w:val="hybridMultilevel"/>
    <w:tmpl w:val="A8D4434E"/>
    <w:lvl w:ilvl="0" w:tplc="68C0F4C0">
      <w:start w:val="1"/>
      <w:numFmt w:val="decimal"/>
      <w:pStyle w:val="berschrift2"/>
      <w:lvlText w:val="§ %1."/>
      <w:lvlJc w:val="left"/>
      <w:pPr>
        <w:ind w:left="1740" w:hanging="360"/>
      </w:pPr>
      <w:rPr>
        <w:rFonts w:hint="default"/>
      </w:rPr>
    </w:lvl>
    <w:lvl w:ilvl="1" w:tplc="04070019" w:tentative="1">
      <w:start w:val="1"/>
      <w:numFmt w:val="lowerLetter"/>
      <w:lvlText w:val="%2."/>
      <w:lvlJc w:val="left"/>
      <w:pPr>
        <w:ind w:left="2460" w:hanging="360"/>
      </w:pPr>
    </w:lvl>
    <w:lvl w:ilvl="2" w:tplc="0407001B" w:tentative="1">
      <w:start w:val="1"/>
      <w:numFmt w:val="lowerRoman"/>
      <w:lvlText w:val="%3."/>
      <w:lvlJc w:val="right"/>
      <w:pPr>
        <w:ind w:left="3180" w:hanging="180"/>
      </w:pPr>
    </w:lvl>
    <w:lvl w:ilvl="3" w:tplc="0407000F" w:tentative="1">
      <w:start w:val="1"/>
      <w:numFmt w:val="decimal"/>
      <w:lvlText w:val="%4."/>
      <w:lvlJc w:val="left"/>
      <w:pPr>
        <w:ind w:left="3900" w:hanging="360"/>
      </w:pPr>
    </w:lvl>
    <w:lvl w:ilvl="4" w:tplc="04070019" w:tentative="1">
      <w:start w:val="1"/>
      <w:numFmt w:val="lowerLetter"/>
      <w:lvlText w:val="%5."/>
      <w:lvlJc w:val="left"/>
      <w:pPr>
        <w:ind w:left="4620" w:hanging="360"/>
      </w:pPr>
    </w:lvl>
    <w:lvl w:ilvl="5" w:tplc="0407001B" w:tentative="1">
      <w:start w:val="1"/>
      <w:numFmt w:val="lowerRoman"/>
      <w:lvlText w:val="%6."/>
      <w:lvlJc w:val="right"/>
      <w:pPr>
        <w:ind w:left="5340" w:hanging="180"/>
      </w:pPr>
    </w:lvl>
    <w:lvl w:ilvl="6" w:tplc="0407000F" w:tentative="1">
      <w:start w:val="1"/>
      <w:numFmt w:val="decimal"/>
      <w:lvlText w:val="%7."/>
      <w:lvlJc w:val="left"/>
      <w:pPr>
        <w:ind w:left="6060" w:hanging="360"/>
      </w:pPr>
    </w:lvl>
    <w:lvl w:ilvl="7" w:tplc="04070019" w:tentative="1">
      <w:start w:val="1"/>
      <w:numFmt w:val="lowerLetter"/>
      <w:lvlText w:val="%8."/>
      <w:lvlJc w:val="left"/>
      <w:pPr>
        <w:ind w:left="6780" w:hanging="360"/>
      </w:pPr>
    </w:lvl>
    <w:lvl w:ilvl="8" w:tplc="0407001B" w:tentative="1">
      <w:start w:val="1"/>
      <w:numFmt w:val="lowerRoman"/>
      <w:lvlText w:val="%9."/>
      <w:lvlJc w:val="right"/>
      <w:pPr>
        <w:ind w:left="7500" w:hanging="180"/>
      </w:pPr>
    </w:lvl>
  </w:abstractNum>
  <w:abstractNum w:abstractNumId="3" w15:restartNumberingAfterBreak="0">
    <w:nsid w:val="0EC5530E"/>
    <w:multiLevelType w:val="hybridMultilevel"/>
    <w:tmpl w:val="C818F392"/>
    <w:lvl w:ilvl="0" w:tplc="2FE601BC">
      <w:start w:val="1"/>
      <w:numFmt w:val="decimal"/>
      <w:lvlText w:val="(%1)"/>
      <w:lvlJc w:val="left"/>
      <w:pPr>
        <w:ind w:left="1381" w:hanging="360"/>
      </w:pPr>
      <w:rPr>
        <w:rFonts w:hint="default"/>
      </w:rPr>
    </w:lvl>
    <w:lvl w:ilvl="1" w:tplc="04070019">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4" w15:restartNumberingAfterBreak="0">
    <w:nsid w:val="11546DC1"/>
    <w:multiLevelType w:val="hybridMultilevel"/>
    <w:tmpl w:val="CC8A864A"/>
    <w:lvl w:ilvl="0" w:tplc="20409B0C">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5" w15:restartNumberingAfterBreak="0">
    <w:nsid w:val="1D6F53C9"/>
    <w:multiLevelType w:val="hybridMultilevel"/>
    <w:tmpl w:val="385EB660"/>
    <w:lvl w:ilvl="0" w:tplc="B872A69C">
      <w:start w:val="1"/>
      <w:numFmt w:val="decimal"/>
      <w:pStyle w:val="Tite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15A2FA3"/>
    <w:multiLevelType w:val="hybridMultilevel"/>
    <w:tmpl w:val="C944EEFE"/>
    <w:lvl w:ilvl="0" w:tplc="3BF0E9BE">
      <w:start w:val="1"/>
      <w:numFmt w:val="decimal"/>
      <w:lvlText w:val="(%1)"/>
      <w:lvlJc w:val="left"/>
      <w:pPr>
        <w:ind w:left="1381" w:hanging="360"/>
      </w:pPr>
      <w:rPr>
        <w:rFonts w:hint="default"/>
      </w:rPr>
    </w:lvl>
    <w:lvl w:ilvl="1" w:tplc="04070019">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7" w15:restartNumberingAfterBreak="0">
    <w:nsid w:val="255158F1"/>
    <w:multiLevelType w:val="hybridMultilevel"/>
    <w:tmpl w:val="D2B05C4A"/>
    <w:lvl w:ilvl="0" w:tplc="04070001">
      <w:start w:val="1"/>
      <w:numFmt w:val="bullet"/>
      <w:lvlText w:val=""/>
      <w:lvlJc w:val="left"/>
      <w:pPr>
        <w:ind w:left="1381" w:hanging="360"/>
      </w:pPr>
      <w:rPr>
        <w:rFonts w:ascii="Symbol" w:hAnsi="Symbol" w:hint="default"/>
      </w:rPr>
    </w:lvl>
    <w:lvl w:ilvl="1" w:tplc="04070003" w:tentative="1">
      <w:start w:val="1"/>
      <w:numFmt w:val="bullet"/>
      <w:lvlText w:val="o"/>
      <w:lvlJc w:val="left"/>
      <w:pPr>
        <w:ind w:left="2101" w:hanging="360"/>
      </w:pPr>
      <w:rPr>
        <w:rFonts w:ascii="Courier New" w:hAnsi="Courier New" w:cs="Courier New" w:hint="default"/>
      </w:rPr>
    </w:lvl>
    <w:lvl w:ilvl="2" w:tplc="04070005" w:tentative="1">
      <w:start w:val="1"/>
      <w:numFmt w:val="bullet"/>
      <w:lvlText w:val=""/>
      <w:lvlJc w:val="left"/>
      <w:pPr>
        <w:ind w:left="2821" w:hanging="360"/>
      </w:pPr>
      <w:rPr>
        <w:rFonts w:ascii="Wingdings" w:hAnsi="Wingdings" w:hint="default"/>
      </w:rPr>
    </w:lvl>
    <w:lvl w:ilvl="3" w:tplc="04070001" w:tentative="1">
      <w:start w:val="1"/>
      <w:numFmt w:val="bullet"/>
      <w:lvlText w:val=""/>
      <w:lvlJc w:val="left"/>
      <w:pPr>
        <w:ind w:left="3541" w:hanging="360"/>
      </w:pPr>
      <w:rPr>
        <w:rFonts w:ascii="Symbol" w:hAnsi="Symbol" w:hint="default"/>
      </w:rPr>
    </w:lvl>
    <w:lvl w:ilvl="4" w:tplc="04070003" w:tentative="1">
      <w:start w:val="1"/>
      <w:numFmt w:val="bullet"/>
      <w:lvlText w:val="o"/>
      <w:lvlJc w:val="left"/>
      <w:pPr>
        <w:ind w:left="4261" w:hanging="360"/>
      </w:pPr>
      <w:rPr>
        <w:rFonts w:ascii="Courier New" w:hAnsi="Courier New" w:cs="Courier New" w:hint="default"/>
      </w:rPr>
    </w:lvl>
    <w:lvl w:ilvl="5" w:tplc="04070005" w:tentative="1">
      <w:start w:val="1"/>
      <w:numFmt w:val="bullet"/>
      <w:lvlText w:val=""/>
      <w:lvlJc w:val="left"/>
      <w:pPr>
        <w:ind w:left="4981" w:hanging="360"/>
      </w:pPr>
      <w:rPr>
        <w:rFonts w:ascii="Wingdings" w:hAnsi="Wingdings" w:hint="default"/>
      </w:rPr>
    </w:lvl>
    <w:lvl w:ilvl="6" w:tplc="04070001" w:tentative="1">
      <w:start w:val="1"/>
      <w:numFmt w:val="bullet"/>
      <w:lvlText w:val=""/>
      <w:lvlJc w:val="left"/>
      <w:pPr>
        <w:ind w:left="5701" w:hanging="360"/>
      </w:pPr>
      <w:rPr>
        <w:rFonts w:ascii="Symbol" w:hAnsi="Symbol" w:hint="default"/>
      </w:rPr>
    </w:lvl>
    <w:lvl w:ilvl="7" w:tplc="04070003" w:tentative="1">
      <w:start w:val="1"/>
      <w:numFmt w:val="bullet"/>
      <w:lvlText w:val="o"/>
      <w:lvlJc w:val="left"/>
      <w:pPr>
        <w:ind w:left="6421" w:hanging="360"/>
      </w:pPr>
      <w:rPr>
        <w:rFonts w:ascii="Courier New" w:hAnsi="Courier New" w:cs="Courier New" w:hint="default"/>
      </w:rPr>
    </w:lvl>
    <w:lvl w:ilvl="8" w:tplc="04070005" w:tentative="1">
      <w:start w:val="1"/>
      <w:numFmt w:val="bullet"/>
      <w:lvlText w:val=""/>
      <w:lvlJc w:val="left"/>
      <w:pPr>
        <w:ind w:left="7141" w:hanging="360"/>
      </w:pPr>
      <w:rPr>
        <w:rFonts w:ascii="Wingdings" w:hAnsi="Wingdings" w:hint="default"/>
      </w:rPr>
    </w:lvl>
  </w:abstractNum>
  <w:abstractNum w:abstractNumId="8" w15:restartNumberingAfterBreak="0">
    <w:nsid w:val="36290450"/>
    <w:multiLevelType w:val="hybridMultilevel"/>
    <w:tmpl w:val="275C5470"/>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9" w15:restartNumberingAfterBreak="0">
    <w:nsid w:val="3C1E1D9F"/>
    <w:multiLevelType w:val="hybridMultilevel"/>
    <w:tmpl w:val="9EF0E796"/>
    <w:lvl w:ilvl="0" w:tplc="F3CA49D6">
      <w:start w:val="1"/>
      <w:numFmt w:val="decimal"/>
      <w:pStyle w:val="Listenabsatz"/>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3E0344F8"/>
    <w:multiLevelType w:val="hybridMultilevel"/>
    <w:tmpl w:val="742AE72A"/>
    <w:lvl w:ilvl="0" w:tplc="C2EC7498">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1" w15:restartNumberingAfterBreak="0">
    <w:nsid w:val="4A45799E"/>
    <w:multiLevelType w:val="hybridMultilevel"/>
    <w:tmpl w:val="EED4E936"/>
    <w:lvl w:ilvl="0" w:tplc="CE7054AE">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2" w15:restartNumberingAfterBreak="0">
    <w:nsid w:val="60962332"/>
    <w:multiLevelType w:val="hybridMultilevel"/>
    <w:tmpl w:val="BD00624A"/>
    <w:lvl w:ilvl="0" w:tplc="04070001">
      <w:start w:val="1"/>
      <w:numFmt w:val="bullet"/>
      <w:lvlText w:val=""/>
      <w:lvlJc w:val="left"/>
      <w:pPr>
        <w:ind w:left="1381" w:hanging="360"/>
      </w:pPr>
      <w:rPr>
        <w:rFonts w:ascii="Symbol" w:hAnsi="Symbol" w:hint="default"/>
      </w:rPr>
    </w:lvl>
    <w:lvl w:ilvl="1" w:tplc="04070003" w:tentative="1">
      <w:start w:val="1"/>
      <w:numFmt w:val="bullet"/>
      <w:lvlText w:val="o"/>
      <w:lvlJc w:val="left"/>
      <w:pPr>
        <w:ind w:left="2101" w:hanging="360"/>
      </w:pPr>
      <w:rPr>
        <w:rFonts w:ascii="Courier New" w:hAnsi="Courier New" w:cs="Courier New" w:hint="default"/>
      </w:rPr>
    </w:lvl>
    <w:lvl w:ilvl="2" w:tplc="04070005" w:tentative="1">
      <w:start w:val="1"/>
      <w:numFmt w:val="bullet"/>
      <w:lvlText w:val=""/>
      <w:lvlJc w:val="left"/>
      <w:pPr>
        <w:ind w:left="2821" w:hanging="360"/>
      </w:pPr>
      <w:rPr>
        <w:rFonts w:ascii="Wingdings" w:hAnsi="Wingdings" w:hint="default"/>
      </w:rPr>
    </w:lvl>
    <w:lvl w:ilvl="3" w:tplc="04070001" w:tentative="1">
      <w:start w:val="1"/>
      <w:numFmt w:val="bullet"/>
      <w:lvlText w:val=""/>
      <w:lvlJc w:val="left"/>
      <w:pPr>
        <w:ind w:left="3541" w:hanging="360"/>
      </w:pPr>
      <w:rPr>
        <w:rFonts w:ascii="Symbol" w:hAnsi="Symbol" w:hint="default"/>
      </w:rPr>
    </w:lvl>
    <w:lvl w:ilvl="4" w:tplc="04070003" w:tentative="1">
      <w:start w:val="1"/>
      <w:numFmt w:val="bullet"/>
      <w:lvlText w:val="o"/>
      <w:lvlJc w:val="left"/>
      <w:pPr>
        <w:ind w:left="4261" w:hanging="360"/>
      </w:pPr>
      <w:rPr>
        <w:rFonts w:ascii="Courier New" w:hAnsi="Courier New" w:cs="Courier New" w:hint="default"/>
      </w:rPr>
    </w:lvl>
    <w:lvl w:ilvl="5" w:tplc="04070005" w:tentative="1">
      <w:start w:val="1"/>
      <w:numFmt w:val="bullet"/>
      <w:lvlText w:val=""/>
      <w:lvlJc w:val="left"/>
      <w:pPr>
        <w:ind w:left="4981" w:hanging="360"/>
      </w:pPr>
      <w:rPr>
        <w:rFonts w:ascii="Wingdings" w:hAnsi="Wingdings" w:hint="default"/>
      </w:rPr>
    </w:lvl>
    <w:lvl w:ilvl="6" w:tplc="04070001" w:tentative="1">
      <w:start w:val="1"/>
      <w:numFmt w:val="bullet"/>
      <w:lvlText w:val=""/>
      <w:lvlJc w:val="left"/>
      <w:pPr>
        <w:ind w:left="5701" w:hanging="360"/>
      </w:pPr>
      <w:rPr>
        <w:rFonts w:ascii="Symbol" w:hAnsi="Symbol" w:hint="default"/>
      </w:rPr>
    </w:lvl>
    <w:lvl w:ilvl="7" w:tplc="04070003" w:tentative="1">
      <w:start w:val="1"/>
      <w:numFmt w:val="bullet"/>
      <w:lvlText w:val="o"/>
      <w:lvlJc w:val="left"/>
      <w:pPr>
        <w:ind w:left="6421" w:hanging="360"/>
      </w:pPr>
      <w:rPr>
        <w:rFonts w:ascii="Courier New" w:hAnsi="Courier New" w:cs="Courier New" w:hint="default"/>
      </w:rPr>
    </w:lvl>
    <w:lvl w:ilvl="8" w:tplc="04070005" w:tentative="1">
      <w:start w:val="1"/>
      <w:numFmt w:val="bullet"/>
      <w:lvlText w:val=""/>
      <w:lvlJc w:val="left"/>
      <w:pPr>
        <w:ind w:left="7141" w:hanging="360"/>
      </w:pPr>
      <w:rPr>
        <w:rFonts w:ascii="Wingdings" w:hAnsi="Wingdings" w:hint="default"/>
      </w:rPr>
    </w:lvl>
  </w:abstractNum>
  <w:abstractNum w:abstractNumId="13" w15:restartNumberingAfterBreak="0">
    <w:nsid w:val="62D26E8D"/>
    <w:multiLevelType w:val="hybridMultilevel"/>
    <w:tmpl w:val="F52C356A"/>
    <w:lvl w:ilvl="0" w:tplc="2368CAC8">
      <w:start w:val="1"/>
      <w:numFmt w:val="upperRoman"/>
      <w:pStyle w:val="berschrift1"/>
      <w:lvlText w:val="%1."/>
      <w:lvlJc w:val="right"/>
      <w:pPr>
        <w:ind w:left="720" w:hanging="360"/>
      </w:pPr>
    </w:lvl>
    <w:lvl w:ilvl="1" w:tplc="26B8BDD2">
      <w:numFmt w:val="bullet"/>
      <w:lvlText w:val="•"/>
      <w:lvlJc w:val="left"/>
      <w:pPr>
        <w:ind w:left="1478" w:hanging="398"/>
      </w:pPr>
      <w:rPr>
        <w:rFonts w:ascii="Calibri" w:eastAsiaTheme="minorHAns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49B4BD2"/>
    <w:multiLevelType w:val="hybridMultilevel"/>
    <w:tmpl w:val="17C68374"/>
    <w:lvl w:ilvl="0" w:tplc="E65E6A6A">
      <w:start w:val="1"/>
      <w:numFmt w:val="decimal"/>
      <w:pStyle w:val="Liste33"/>
      <w:lvlText w:val="(%1)"/>
      <w:lvlJc w:val="left"/>
      <w:pPr>
        <w:ind w:left="1741" w:hanging="360"/>
      </w:pPr>
    </w:lvl>
    <w:lvl w:ilvl="1" w:tplc="04070019" w:tentative="1">
      <w:start w:val="1"/>
      <w:numFmt w:val="lowerLetter"/>
      <w:lvlText w:val="%2."/>
      <w:lvlJc w:val="left"/>
      <w:pPr>
        <w:ind w:left="2461" w:hanging="360"/>
      </w:pPr>
    </w:lvl>
    <w:lvl w:ilvl="2" w:tplc="0407001B" w:tentative="1">
      <w:start w:val="1"/>
      <w:numFmt w:val="lowerRoman"/>
      <w:lvlText w:val="%3."/>
      <w:lvlJc w:val="right"/>
      <w:pPr>
        <w:ind w:left="3181" w:hanging="180"/>
      </w:pPr>
    </w:lvl>
    <w:lvl w:ilvl="3" w:tplc="0407000F" w:tentative="1">
      <w:start w:val="1"/>
      <w:numFmt w:val="decimal"/>
      <w:lvlText w:val="%4."/>
      <w:lvlJc w:val="left"/>
      <w:pPr>
        <w:ind w:left="3901" w:hanging="360"/>
      </w:pPr>
    </w:lvl>
    <w:lvl w:ilvl="4" w:tplc="04070019" w:tentative="1">
      <w:start w:val="1"/>
      <w:numFmt w:val="lowerLetter"/>
      <w:lvlText w:val="%5."/>
      <w:lvlJc w:val="left"/>
      <w:pPr>
        <w:ind w:left="4621" w:hanging="360"/>
      </w:pPr>
    </w:lvl>
    <w:lvl w:ilvl="5" w:tplc="0407001B" w:tentative="1">
      <w:start w:val="1"/>
      <w:numFmt w:val="lowerRoman"/>
      <w:lvlText w:val="%6."/>
      <w:lvlJc w:val="right"/>
      <w:pPr>
        <w:ind w:left="5341" w:hanging="180"/>
      </w:pPr>
    </w:lvl>
    <w:lvl w:ilvl="6" w:tplc="0407000F" w:tentative="1">
      <w:start w:val="1"/>
      <w:numFmt w:val="decimal"/>
      <w:lvlText w:val="%7."/>
      <w:lvlJc w:val="left"/>
      <w:pPr>
        <w:ind w:left="6061" w:hanging="360"/>
      </w:pPr>
    </w:lvl>
    <w:lvl w:ilvl="7" w:tplc="04070019" w:tentative="1">
      <w:start w:val="1"/>
      <w:numFmt w:val="lowerLetter"/>
      <w:lvlText w:val="%8."/>
      <w:lvlJc w:val="left"/>
      <w:pPr>
        <w:ind w:left="6781" w:hanging="360"/>
      </w:pPr>
    </w:lvl>
    <w:lvl w:ilvl="8" w:tplc="0407001B" w:tentative="1">
      <w:start w:val="1"/>
      <w:numFmt w:val="lowerRoman"/>
      <w:lvlText w:val="%9."/>
      <w:lvlJc w:val="right"/>
      <w:pPr>
        <w:ind w:left="7501" w:hanging="180"/>
      </w:pPr>
    </w:lvl>
  </w:abstractNum>
  <w:abstractNum w:abstractNumId="15" w15:restartNumberingAfterBreak="0">
    <w:nsid w:val="732C2B2C"/>
    <w:multiLevelType w:val="hybridMultilevel"/>
    <w:tmpl w:val="87B6C2D4"/>
    <w:lvl w:ilvl="0" w:tplc="84B0C5DE">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6" w15:restartNumberingAfterBreak="0">
    <w:nsid w:val="7AC94E29"/>
    <w:multiLevelType w:val="hybridMultilevel"/>
    <w:tmpl w:val="1B725698"/>
    <w:lvl w:ilvl="0" w:tplc="885CCF24">
      <w:start w:val="1"/>
      <w:numFmt w:val="decimal"/>
      <w:pStyle w:val="Anlagenberschrift"/>
      <w:lvlText w:val="%1."/>
      <w:lvlJc w:val="left"/>
      <w:pPr>
        <w:ind w:left="1854" w:hanging="360"/>
      </w:pPr>
    </w:lvl>
    <w:lvl w:ilvl="1" w:tplc="04070019">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num w:numId="1">
    <w:abstractNumId w:val="13"/>
  </w:num>
  <w:num w:numId="2">
    <w:abstractNumId w:val="5"/>
  </w:num>
  <w:num w:numId="3">
    <w:abstractNumId w:val="16"/>
  </w:num>
  <w:num w:numId="4">
    <w:abstractNumId w:val="2"/>
  </w:num>
  <w:num w:numId="5">
    <w:abstractNumId w:val="1"/>
  </w:num>
  <w:num w:numId="6">
    <w:abstractNumId w:val="14"/>
  </w:num>
  <w:num w:numId="7">
    <w:abstractNumId w:val="7"/>
  </w:num>
  <w:num w:numId="8">
    <w:abstractNumId w:val="12"/>
  </w:num>
  <w:num w:numId="9">
    <w:abstractNumId w:val="3"/>
  </w:num>
  <w:num w:numId="10">
    <w:abstractNumId w:val="6"/>
  </w:num>
  <w:num w:numId="11">
    <w:abstractNumId w:val="15"/>
  </w:num>
  <w:num w:numId="12">
    <w:abstractNumId w:val="11"/>
  </w:num>
  <w:num w:numId="13">
    <w:abstractNumId w:val="4"/>
  </w:num>
  <w:num w:numId="14">
    <w:abstractNumId w:val="8"/>
  </w:num>
  <w:num w:numId="15">
    <w:abstractNumId w:val="10"/>
  </w:num>
  <w:num w:numId="16">
    <w:abstractNumId w:val="9"/>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F8"/>
    <w:rsid w:val="00002327"/>
    <w:rsid w:val="000055F8"/>
    <w:rsid w:val="0000661B"/>
    <w:rsid w:val="000160B0"/>
    <w:rsid w:val="00050A97"/>
    <w:rsid w:val="00057D4E"/>
    <w:rsid w:val="000A165F"/>
    <w:rsid w:val="000F5081"/>
    <w:rsid w:val="00105360"/>
    <w:rsid w:val="00112C86"/>
    <w:rsid w:val="001A587B"/>
    <w:rsid w:val="001D26E0"/>
    <w:rsid w:val="001D6E1F"/>
    <w:rsid w:val="001D7A85"/>
    <w:rsid w:val="001F52FE"/>
    <w:rsid w:val="0025261C"/>
    <w:rsid w:val="002664AE"/>
    <w:rsid w:val="00286927"/>
    <w:rsid w:val="00287A13"/>
    <w:rsid w:val="00290E6B"/>
    <w:rsid w:val="00291472"/>
    <w:rsid w:val="00291E9F"/>
    <w:rsid w:val="002A0B75"/>
    <w:rsid w:val="002C3BA0"/>
    <w:rsid w:val="002D3B42"/>
    <w:rsid w:val="002F137E"/>
    <w:rsid w:val="003145AA"/>
    <w:rsid w:val="00350406"/>
    <w:rsid w:val="00371C29"/>
    <w:rsid w:val="00390F8C"/>
    <w:rsid w:val="003B7977"/>
    <w:rsid w:val="003E7752"/>
    <w:rsid w:val="0040795C"/>
    <w:rsid w:val="00410181"/>
    <w:rsid w:val="00436250"/>
    <w:rsid w:val="00460F15"/>
    <w:rsid w:val="004F5F0B"/>
    <w:rsid w:val="0053501D"/>
    <w:rsid w:val="00553FD6"/>
    <w:rsid w:val="00586CDC"/>
    <w:rsid w:val="00587958"/>
    <w:rsid w:val="005916AF"/>
    <w:rsid w:val="005960B6"/>
    <w:rsid w:val="00612DEF"/>
    <w:rsid w:val="00621FDB"/>
    <w:rsid w:val="00623EEC"/>
    <w:rsid w:val="00660638"/>
    <w:rsid w:val="006E559C"/>
    <w:rsid w:val="006E7B85"/>
    <w:rsid w:val="00710E4F"/>
    <w:rsid w:val="00713F96"/>
    <w:rsid w:val="0072121F"/>
    <w:rsid w:val="00764A1D"/>
    <w:rsid w:val="0078155C"/>
    <w:rsid w:val="00785578"/>
    <w:rsid w:val="00787AFB"/>
    <w:rsid w:val="007C0E22"/>
    <w:rsid w:val="00805B86"/>
    <w:rsid w:val="00807793"/>
    <w:rsid w:val="00852A2B"/>
    <w:rsid w:val="008A756B"/>
    <w:rsid w:val="008C3EC0"/>
    <w:rsid w:val="00972E24"/>
    <w:rsid w:val="00A14EC6"/>
    <w:rsid w:val="00A77F35"/>
    <w:rsid w:val="00AD6D16"/>
    <w:rsid w:val="00B03080"/>
    <w:rsid w:val="00B3387C"/>
    <w:rsid w:val="00B45636"/>
    <w:rsid w:val="00B96786"/>
    <w:rsid w:val="00BA080C"/>
    <w:rsid w:val="00BA281D"/>
    <w:rsid w:val="00CD2515"/>
    <w:rsid w:val="00DC41A1"/>
    <w:rsid w:val="00DD2596"/>
    <w:rsid w:val="00DD654F"/>
    <w:rsid w:val="00E265C7"/>
    <w:rsid w:val="00E60CBC"/>
    <w:rsid w:val="00E822C4"/>
    <w:rsid w:val="00E87666"/>
    <w:rsid w:val="00EA50D6"/>
    <w:rsid w:val="00EC35F4"/>
    <w:rsid w:val="00ED20B1"/>
    <w:rsid w:val="00F315C5"/>
    <w:rsid w:val="00FA0B47"/>
    <w:rsid w:val="00FB71F1"/>
    <w:rsid w:val="00FC26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440D59"/>
  <w15:chartTrackingRefBased/>
  <w15:docId w15:val="{A721E07B-7FA5-443A-AD1D-192F84F1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H2"/>
    <w:qFormat/>
    <w:rsid w:val="000F5081"/>
    <w:pPr>
      <w:spacing w:before="120" w:after="240" w:line="264" w:lineRule="auto"/>
      <w:ind w:left="1021"/>
      <w:jc w:val="both"/>
    </w:pPr>
    <w:rPr>
      <w:sz w:val="24"/>
    </w:rPr>
  </w:style>
  <w:style w:type="paragraph" w:styleId="berschrift1">
    <w:name w:val="heading 1"/>
    <w:aliases w:val="Überschrift 1 + Aufzählung"/>
    <w:basedOn w:val="Standard"/>
    <w:next w:val="Standard"/>
    <w:link w:val="berschrift1Zchn"/>
    <w:uiPriority w:val="9"/>
    <w:qFormat/>
    <w:rsid w:val="000F5081"/>
    <w:pPr>
      <w:keepNext/>
      <w:keepLines/>
      <w:numPr>
        <w:numId w:val="1"/>
      </w:numPr>
      <w:spacing w:after="360"/>
      <w:ind w:left="680" w:hanging="34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2C3BA0"/>
    <w:pPr>
      <w:keepNext/>
      <w:keepLines/>
      <w:numPr>
        <w:numId w:val="4"/>
      </w:numPr>
      <w:ind w:left="1021" w:hanging="567"/>
      <w:outlineLvl w:val="1"/>
    </w:pPr>
    <w:rPr>
      <w:rFonts w:eastAsiaTheme="majorEastAsi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79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7958"/>
  </w:style>
  <w:style w:type="paragraph" w:styleId="Fuzeile">
    <w:name w:val="footer"/>
    <w:basedOn w:val="Standard"/>
    <w:link w:val="FuzeileZchn"/>
    <w:uiPriority w:val="99"/>
    <w:unhideWhenUsed/>
    <w:rsid w:val="000F5081"/>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0F5081"/>
    <w:rPr>
      <w:sz w:val="20"/>
    </w:rPr>
  </w:style>
  <w:style w:type="character" w:customStyle="1" w:styleId="berschrift1Zchn">
    <w:name w:val="Überschrift 1 Zchn"/>
    <w:aliases w:val="Überschrift 1 + Aufzählung Zchn"/>
    <w:basedOn w:val="Absatz-Standardschriftart"/>
    <w:link w:val="berschrift1"/>
    <w:uiPriority w:val="9"/>
    <w:rsid w:val="000F5081"/>
    <w:rPr>
      <w:rFonts w:eastAsiaTheme="majorEastAsia" w:cstheme="majorBidi"/>
      <w:b/>
      <w:sz w:val="28"/>
      <w:szCs w:val="32"/>
    </w:rPr>
  </w:style>
  <w:style w:type="character" w:customStyle="1" w:styleId="berschrift2Zchn">
    <w:name w:val="Überschrift 2 Zchn"/>
    <w:basedOn w:val="Absatz-Standardschriftart"/>
    <w:link w:val="berschrift2"/>
    <w:uiPriority w:val="9"/>
    <w:rsid w:val="002C3BA0"/>
    <w:rPr>
      <w:rFonts w:eastAsiaTheme="majorEastAsia" w:cstheme="majorBidi"/>
      <w:b/>
      <w:sz w:val="28"/>
      <w:szCs w:val="26"/>
    </w:rPr>
  </w:style>
  <w:style w:type="paragraph" w:styleId="Titel">
    <w:name w:val="Title"/>
    <w:aliases w:val="Überschrift H2"/>
    <w:basedOn w:val="Standard"/>
    <w:next w:val="Standard"/>
    <w:link w:val="TitelZchn"/>
    <w:uiPriority w:val="10"/>
    <w:qFormat/>
    <w:rsid w:val="00623EEC"/>
    <w:pPr>
      <w:numPr>
        <w:numId w:val="2"/>
      </w:numPr>
      <w:spacing w:before="240" w:after="360"/>
      <w:ind w:left="1020" w:hanging="340"/>
      <w:contextualSpacing/>
    </w:pPr>
    <w:rPr>
      <w:rFonts w:eastAsiaTheme="majorEastAsia" w:cstheme="majorBidi"/>
      <w:spacing w:val="-10"/>
      <w:kern w:val="28"/>
      <w:sz w:val="28"/>
      <w:szCs w:val="56"/>
    </w:rPr>
  </w:style>
  <w:style w:type="character" w:customStyle="1" w:styleId="TitelZchn">
    <w:name w:val="Titel Zchn"/>
    <w:aliases w:val="Überschrift H2 Zchn"/>
    <w:basedOn w:val="Absatz-Standardschriftart"/>
    <w:link w:val="Titel"/>
    <w:uiPriority w:val="10"/>
    <w:rsid w:val="00623EEC"/>
    <w:rPr>
      <w:rFonts w:eastAsiaTheme="majorEastAsia" w:cstheme="majorBidi"/>
      <w:spacing w:val="-10"/>
      <w:kern w:val="28"/>
      <w:sz w:val="28"/>
      <w:szCs w:val="56"/>
    </w:rPr>
  </w:style>
  <w:style w:type="paragraph" w:styleId="Untertitel">
    <w:name w:val="Subtitle"/>
    <w:aliases w:val="Überschrift H3"/>
    <w:basedOn w:val="Standard"/>
    <w:next w:val="Standard"/>
    <w:link w:val="UntertitelZchn"/>
    <w:uiPriority w:val="11"/>
    <w:qFormat/>
    <w:rsid w:val="00FA0B47"/>
    <w:pPr>
      <w:numPr>
        <w:ilvl w:val="1"/>
      </w:numPr>
      <w:spacing w:after="120"/>
      <w:ind w:left="1021"/>
    </w:pPr>
    <w:rPr>
      <w:rFonts w:eastAsiaTheme="minorEastAsia"/>
      <w:b/>
      <w:spacing w:val="15"/>
    </w:rPr>
  </w:style>
  <w:style w:type="character" w:customStyle="1" w:styleId="UntertitelZchn">
    <w:name w:val="Untertitel Zchn"/>
    <w:aliases w:val="Überschrift H3 Zchn"/>
    <w:basedOn w:val="Absatz-Standardschriftart"/>
    <w:link w:val="Untertitel"/>
    <w:uiPriority w:val="11"/>
    <w:rsid w:val="00FA0B47"/>
    <w:rPr>
      <w:rFonts w:eastAsiaTheme="minorEastAsia"/>
      <w:b/>
      <w:spacing w:val="15"/>
      <w:sz w:val="24"/>
    </w:rPr>
  </w:style>
  <w:style w:type="paragraph" w:styleId="KeinLeerraum">
    <w:name w:val="No Spacing"/>
    <w:link w:val="KeinLeerraumZchn"/>
    <w:uiPriority w:val="1"/>
    <w:qFormat/>
    <w:rsid w:val="002F137E"/>
    <w:pPr>
      <w:spacing w:after="0" w:line="240" w:lineRule="auto"/>
      <w:jc w:val="both"/>
    </w:pPr>
  </w:style>
  <w:style w:type="paragraph" w:customStyle="1" w:styleId="Titel1">
    <w:name w:val="Titel1"/>
    <w:basedOn w:val="KeinLeerraum"/>
    <w:link w:val="Titel1Zchn"/>
    <w:qFormat/>
    <w:rsid w:val="001A587B"/>
    <w:pPr>
      <w:spacing w:before="360" w:after="360"/>
      <w:jc w:val="center"/>
    </w:pPr>
    <w:rPr>
      <w:b/>
      <w:color w:val="E15D00"/>
      <w:sz w:val="40"/>
    </w:rPr>
  </w:style>
  <w:style w:type="paragraph" w:customStyle="1" w:styleId="Titel2">
    <w:name w:val="Titel 2"/>
    <w:basedOn w:val="KeinLeerraum"/>
    <w:link w:val="Titel2Zchn"/>
    <w:qFormat/>
    <w:rsid w:val="00FA0B47"/>
    <w:pPr>
      <w:spacing w:after="120"/>
      <w:jc w:val="center"/>
    </w:pPr>
    <w:rPr>
      <w:b/>
      <w:sz w:val="28"/>
    </w:rPr>
  </w:style>
  <w:style w:type="character" w:customStyle="1" w:styleId="KeinLeerraumZchn">
    <w:name w:val="Kein Leerraum Zchn"/>
    <w:basedOn w:val="Absatz-Standardschriftart"/>
    <w:link w:val="KeinLeerraum"/>
    <w:uiPriority w:val="1"/>
    <w:rsid w:val="00FA0B47"/>
  </w:style>
  <w:style w:type="character" w:customStyle="1" w:styleId="Titel1Zchn">
    <w:name w:val="Titel1 Zchn"/>
    <w:basedOn w:val="KeinLeerraumZchn"/>
    <w:link w:val="Titel1"/>
    <w:rsid w:val="001A587B"/>
    <w:rPr>
      <w:b/>
      <w:color w:val="E15D00"/>
      <w:sz w:val="40"/>
    </w:rPr>
  </w:style>
  <w:style w:type="paragraph" w:customStyle="1" w:styleId="berschriftAnlange">
    <w:name w:val="Überschrift Anlange"/>
    <w:basedOn w:val="Standard"/>
    <w:link w:val="berschriftAnlangeZchn"/>
    <w:qFormat/>
    <w:rsid w:val="0025261C"/>
    <w:pPr>
      <w:spacing w:before="0"/>
      <w:ind w:left="680"/>
      <w:jc w:val="left"/>
    </w:pPr>
    <w:rPr>
      <w:b/>
      <w:sz w:val="28"/>
    </w:rPr>
  </w:style>
  <w:style w:type="character" w:customStyle="1" w:styleId="Titel2Zchn">
    <w:name w:val="Titel 2 Zchn"/>
    <w:basedOn w:val="KeinLeerraumZchn"/>
    <w:link w:val="Titel2"/>
    <w:rsid w:val="00FA0B47"/>
    <w:rPr>
      <w:b/>
      <w:sz w:val="28"/>
    </w:rPr>
  </w:style>
  <w:style w:type="paragraph" w:customStyle="1" w:styleId="Standardgenerell">
    <w:name w:val="Standard generell"/>
    <w:basedOn w:val="berschriftAnlange"/>
    <w:link w:val="StandardgenerellZchn"/>
    <w:qFormat/>
    <w:rsid w:val="0025261C"/>
    <w:pPr>
      <w:ind w:left="0"/>
      <w:jc w:val="both"/>
    </w:pPr>
    <w:rPr>
      <w:b w:val="0"/>
      <w:sz w:val="24"/>
    </w:rPr>
  </w:style>
  <w:style w:type="character" w:customStyle="1" w:styleId="berschriftAnlangeZchn">
    <w:name w:val="Überschrift Anlange Zchn"/>
    <w:basedOn w:val="Absatz-Standardschriftart"/>
    <w:link w:val="berschriftAnlange"/>
    <w:rsid w:val="0025261C"/>
    <w:rPr>
      <w:b/>
      <w:sz w:val="28"/>
    </w:rPr>
  </w:style>
  <w:style w:type="paragraph" w:customStyle="1" w:styleId="Anlagenberschrift">
    <w:name w:val="Anlagen überschrift"/>
    <w:basedOn w:val="Standard"/>
    <w:link w:val="AnlagenberschriftZchn"/>
    <w:qFormat/>
    <w:rsid w:val="0025261C"/>
    <w:pPr>
      <w:numPr>
        <w:numId w:val="3"/>
      </w:numPr>
      <w:ind w:left="1020" w:hanging="340"/>
      <w:jc w:val="left"/>
    </w:pPr>
    <w:rPr>
      <w:sz w:val="28"/>
    </w:rPr>
  </w:style>
  <w:style w:type="character" w:customStyle="1" w:styleId="StandardgenerellZchn">
    <w:name w:val="Standard generell Zchn"/>
    <w:basedOn w:val="berschriftAnlangeZchn"/>
    <w:link w:val="Standardgenerell"/>
    <w:rsid w:val="0025261C"/>
    <w:rPr>
      <w:b w:val="0"/>
      <w:sz w:val="24"/>
    </w:rPr>
  </w:style>
  <w:style w:type="paragraph" w:customStyle="1" w:styleId="AnlagenText">
    <w:name w:val="Anlagen Text"/>
    <w:basedOn w:val="Anlagenberschrift"/>
    <w:link w:val="AnlagenTextZchn"/>
    <w:qFormat/>
    <w:rsid w:val="00E87666"/>
    <w:pPr>
      <w:numPr>
        <w:numId w:val="0"/>
      </w:numPr>
      <w:ind w:left="1021"/>
      <w:jc w:val="both"/>
    </w:pPr>
    <w:rPr>
      <w:sz w:val="24"/>
    </w:rPr>
  </w:style>
  <w:style w:type="character" w:customStyle="1" w:styleId="AnlagenberschriftZchn">
    <w:name w:val="Anlagen überschrift Zchn"/>
    <w:basedOn w:val="Absatz-Standardschriftart"/>
    <w:link w:val="Anlagenberschrift"/>
    <w:rsid w:val="0025261C"/>
    <w:rPr>
      <w:sz w:val="28"/>
    </w:rPr>
  </w:style>
  <w:style w:type="paragraph" w:styleId="Listenabsatz">
    <w:name w:val="List Paragraph"/>
    <w:basedOn w:val="Standard"/>
    <w:link w:val="ListenabsatzZchn"/>
    <w:uiPriority w:val="34"/>
    <w:qFormat/>
    <w:rsid w:val="00AD6D16"/>
    <w:pPr>
      <w:widowControl w:val="0"/>
      <w:numPr>
        <w:numId w:val="16"/>
      </w:numPr>
      <w:autoSpaceDE w:val="0"/>
      <w:autoSpaceDN w:val="0"/>
      <w:spacing w:before="0"/>
      <w:ind w:left="924" w:hanging="357"/>
      <w:contextualSpacing/>
    </w:pPr>
    <w:rPr>
      <w:rFonts w:cs="Arial"/>
    </w:rPr>
  </w:style>
  <w:style w:type="character" w:customStyle="1" w:styleId="AnlagenTextZchn">
    <w:name w:val="Anlagen Text Zchn"/>
    <w:basedOn w:val="AnlagenberschriftZchn"/>
    <w:link w:val="AnlagenText"/>
    <w:rsid w:val="00E87666"/>
    <w:rPr>
      <w:sz w:val="24"/>
    </w:rPr>
  </w:style>
  <w:style w:type="table" w:styleId="Tabellenraster">
    <w:name w:val="Table Grid"/>
    <w:basedOn w:val="NormaleTabelle"/>
    <w:rsid w:val="00E2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D2596"/>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2596"/>
    <w:rPr>
      <w:rFonts w:ascii="Segoe UI" w:hAnsi="Segoe UI" w:cs="Segoe UI"/>
      <w:sz w:val="18"/>
      <w:szCs w:val="18"/>
    </w:rPr>
  </w:style>
  <w:style w:type="paragraph" w:customStyle="1" w:styleId="TextkrperAnlage">
    <w:name w:val="Textkörper Anlage"/>
    <w:basedOn w:val="Textkrper"/>
    <w:rsid w:val="0072121F"/>
    <w:pPr>
      <w:spacing w:before="0" w:after="0" w:line="280" w:lineRule="exact"/>
      <w:ind w:left="0"/>
    </w:pPr>
    <w:rPr>
      <w:rFonts w:ascii="Arial" w:eastAsia="Times New Roman" w:hAnsi="Arial" w:cs="Times New Roman"/>
      <w:sz w:val="22"/>
      <w:lang w:eastAsia="de-DE"/>
    </w:rPr>
  </w:style>
  <w:style w:type="paragraph" w:styleId="Textkrper">
    <w:name w:val="Body Text"/>
    <w:basedOn w:val="Standard"/>
    <w:link w:val="TextkrperZchn"/>
    <w:uiPriority w:val="99"/>
    <w:semiHidden/>
    <w:unhideWhenUsed/>
    <w:rsid w:val="0072121F"/>
    <w:pPr>
      <w:spacing w:after="120"/>
    </w:pPr>
  </w:style>
  <w:style w:type="character" w:customStyle="1" w:styleId="TextkrperZchn">
    <w:name w:val="Textkörper Zchn"/>
    <w:basedOn w:val="Absatz-Standardschriftart"/>
    <w:link w:val="Textkrper"/>
    <w:uiPriority w:val="99"/>
    <w:semiHidden/>
    <w:rsid w:val="0072121F"/>
    <w:rPr>
      <w:sz w:val="24"/>
    </w:rPr>
  </w:style>
  <w:style w:type="numbering" w:customStyle="1" w:styleId="NummerierungVertrge">
    <w:name w:val="Nummerierung Verträge"/>
    <w:rsid w:val="00286927"/>
    <w:pPr>
      <w:numPr>
        <w:numId w:val="5"/>
      </w:numPr>
    </w:pPr>
  </w:style>
  <w:style w:type="paragraph" w:customStyle="1" w:styleId="Liste33">
    <w:name w:val="Liste 33"/>
    <w:basedOn w:val="Listenabsatz"/>
    <w:link w:val="Liste33Zchn"/>
    <w:qFormat/>
    <w:rsid w:val="00287A13"/>
    <w:pPr>
      <w:numPr>
        <w:numId w:val="6"/>
      </w:numPr>
      <w:ind w:left="1021" w:hanging="567"/>
    </w:pPr>
  </w:style>
  <w:style w:type="paragraph" w:customStyle="1" w:styleId="KleinererT">
    <w:name w:val="Kleinerer T"/>
    <w:basedOn w:val="Standard"/>
    <w:link w:val="KleinererTZchn"/>
    <w:qFormat/>
    <w:rsid w:val="00287A13"/>
    <w:pPr>
      <w:widowControl w:val="0"/>
      <w:autoSpaceDE w:val="0"/>
      <w:autoSpaceDN w:val="0"/>
      <w:spacing w:before="0" w:after="0" w:line="360" w:lineRule="auto"/>
    </w:pPr>
    <w:rPr>
      <w:rFonts w:cstheme="minorHAnsi"/>
      <w:sz w:val="20"/>
    </w:rPr>
  </w:style>
  <w:style w:type="character" w:customStyle="1" w:styleId="ListenabsatzZchn">
    <w:name w:val="Listenabsatz Zchn"/>
    <w:basedOn w:val="Absatz-Standardschriftart"/>
    <w:link w:val="Listenabsatz"/>
    <w:uiPriority w:val="34"/>
    <w:rsid w:val="00AD6D16"/>
    <w:rPr>
      <w:rFonts w:cs="Arial"/>
      <w:sz w:val="24"/>
    </w:rPr>
  </w:style>
  <w:style w:type="character" w:customStyle="1" w:styleId="Liste33Zchn">
    <w:name w:val="Liste 33 Zchn"/>
    <w:basedOn w:val="ListenabsatzZchn"/>
    <w:link w:val="Liste33"/>
    <w:rsid w:val="00287A13"/>
    <w:rPr>
      <w:rFonts w:cs="Arial"/>
      <w:sz w:val="24"/>
    </w:rPr>
  </w:style>
  <w:style w:type="character" w:customStyle="1" w:styleId="KleinererTZchn">
    <w:name w:val="Kleinerer T Zchn"/>
    <w:basedOn w:val="Absatz-Standardschriftart"/>
    <w:link w:val="KleinererT"/>
    <w:rsid w:val="00287A13"/>
    <w:rPr>
      <w:rFonts w:cstheme="minorHAnsi"/>
      <w:sz w:val="20"/>
    </w:rPr>
  </w:style>
  <w:style w:type="character" w:styleId="Hyperlink">
    <w:name w:val="Hyperlink"/>
    <w:basedOn w:val="Absatz-Standardschriftart"/>
    <w:semiHidden/>
    <w:rsid w:val="00002327"/>
    <w:rPr>
      <w:rFonts w:ascii="Univers" w:hAnsi="Univers"/>
      <w:color w:val="0000FF"/>
      <w:u w:val="single"/>
      <w:lang w:val="de-DE"/>
    </w:rPr>
  </w:style>
  <w:style w:type="character" w:styleId="Kommentarzeichen">
    <w:name w:val="annotation reference"/>
    <w:basedOn w:val="Absatz-Standardschriftart"/>
    <w:uiPriority w:val="99"/>
    <w:semiHidden/>
    <w:unhideWhenUsed/>
    <w:rsid w:val="00371C29"/>
    <w:rPr>
      <w:sz w:val="16"/>
      <w:szCs w:val="16"/>
    </w:rPr>
  </w:style>
  <w:style w:type="paragraph" w:styleId="Kommentartext">
    <w:name w:val="annotation text"/>
    <w:basedOn w:val="Standard"/>
    <w:link w:val="KommentartextZchn"/>
    <w:uiPriority w:val="99"/>
    <w:semiHidden/>
    <w:unhideWhenUsed/>
    <w:rsid w:val="00371C2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1C29"/>
    <w:rPr>
      <w:sz w:val="20"/>
      <w:szCs w:val="20"/>
    </w:rPr>
  </w:style>
  <w:style w:type="paragraph" w:styleId="Kommentarthema">
    <w:name w:val="annotation subject"/>
    <w:basedOn w:val="Kommentartext"/>
    <w:next w:val="Kommentartext"/>
    <w:link w:val="KommentarthemaZchn"/>
    <w:uiPriority w:val="99"/>
    <w:semiHidden/>
    <w:unhideWhenUsed/>
    <w:rsid w:val="00371C29"/>
    <w:rPr>
      <w:b/>
      <w:bCs/>
    </w:rPr>
  </w:style>
  <w:style w:type="character" w:customStyle="1" w:styleId="KommentarthemaZchn">
    <w:name w:val="Kommentarthema Zchn"/>
    <w:basedOn w:val="KommentartextZchn"/>
    <w:link w:val="Kommentarthema"/>
    <w:uiPriority w:val="99"/>
    <w:semiHidden/>
    <w:rsid w:val="00371C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279633">
      <w:bodyDiv w:val="1"/>
      <w:marLeft w:val="0"/>
      <w:marRight w:val="0"/>
      <w:marTop w:val="0"/>
      <w:marBottom w:val="0"/>
      <w:divBdr>
        <w:top w:val="none" w:sz="0" w:space="0" w:color="auto"/>
        <w:left w:val="none" w:sz="0" w:space="0" w:color="auto"/>
        <w:bottom w:val="none" w:sz="0" w:space="0" w:color="auto"/>
        <w:right w:val="none" w:sz="0" w:space="0" w:color="auto"/>
      </w:divBdr>
    </w:div>
    <w:div w:id="605892781">
      <w:bodyDiv w:val="1"/>
      <w:marLeft w:val="0"/>
      <w:marRight w:val="0"/>
      <w:marTop w:val="0"/>
      <w:marBottom w:val="0"/>
      <w:divBdr>
        <w:top w:val="none" w:sz="0" w:space="0" w:color="auto"/>
        <w:left w:val="none" w:sz="0" w:space="0" w:color="auto"/>
        <w:bottom w:val="none" w:sz="0" w:space="0" w:color="auto"/>
        <w:right w:val="none" w:sz="0" w:space="0" w:color="auto"/>
      </w:divBdr>
    </w:div>
    <w:div w:id="613757922">
      <w:bodyDiv w:val="1"/>
      <w:marLeft w:val="0"/>
      <w:marRight w:val="0"/>
      <w:marTop w:val="0"/>
      <w:marBottom w:val="0"/>
      <w:divBdr>
        <w:top w:val="none" w:sz="0" w:space="0" w:color="auto"/>
        <w:left w:val="none" w:sz="0" w:space="0" w:color="auto"/>
        <w:bottom w:val="none" w:sz="0" w:space="0" w:color="auto"/>
        <w:right w:val="none" w:sz="0" w:space="0" w:color="auto"/>
      </w:divBdr>
    </w:div>
    <w:div w:id="635716503">
      <w:bodyDiv w:val="1"/>
      <w:marLeft w:val="0"/>
      <w:marRight w:val="0"/>
      <w:marTop w:val="0"/>
      <w:marBottom w:val="0"/>
      <w:divBdr>
        <w:top w:val="none" w:sz="0" w:space="0" w:color="auto"/>
        <w:left w:val="none" w:sz="0" w:space="0" w:color="auto"/>
        <w:bottom w:val="none" w:sz="0" w:space="0" w:color="auto"/>
        <w:right w:val="none" w:sz="0" w:space="0" w:color="auto"/>
      </w:divBdr>
    </w:div>
    <w:div w:id="647443997">
      <w:bodyDiv w:val="1"/>
      <w:marLeft w:val="0"/>
      <w:marRight w:val="0"/>
      <w:marTop w:val="0"/>
      <w:marBottom w:val="0"/>
      <w:divBdr>
        <w:top w:val="none" w:sz="0" w:space="0" w:color="auto"/>
        <w:left w:val="none" w:sz="0" w:space="0" w:color="auto"/>
        <w:bottom w:val="none" w:sz="0" w:space="0" w:color="auto"/>
        <w:right w:val="none" w:sz="0" w:space="0" w:color="auto"/>
      </w:divBdr>
    </w:div>
    <w:div w:id="777261983">
      <w:bodyDiv w:val="1"/>
      <w:marLeft w:val="0"/>
      <w:marRight w:val="0"/>
      <w:marTop w:val="0"/>
      <w:marBottom w:val="0"/>
      <w:divBdr>
        <w:top w:val="none" w:sz="0" w:space="0" w:color="auto"/>
        <w:left w:val="none" w:sz="0" w:space="0" w:color="auto"/>
        <w:bottom w:val="none" w:sz="0" w:space="0" w:color="auto"/>
        <w:right w:val="none" w:sz="0" w:space="0" w:color="auto"/>
      </w:divBdr>
    </w:div>
    <w:div w:id="828907165">
      <w:bodyDiv w:val="1"/>
      <w:marLeft w:val="0"/>
      <w:marRight w:val="0"/>
      <w:marTop w:val="0"/>
      <w:marBottom w:val="0"/>
      <w:divBdr>
        <w:top w:val="none" w:sz="0" w:space="0" w:color="auto"/>
        <w:left w:val="none" w:sz="0" w:space="0" w:color="auto"/>
        <w:bottom w:val="none" w:sz="0" w:space="0" w:color="auto"/>
        <w:right w:val="none" w:sz="0" w:space="0" w:color="auto"/>
      </w:divBdr>
    </w:div>
    <w:div w:id="898781088">
      <w:bodyDiv w:val="1"/>
      <w:marLeft w:val="0"/>
      <w:marRight w:val="0"/>
      <w:marTop w:val="0"/>
      <w:marBottom w:val="0"/>
      <w:divBdr>
        <w:top w:val="none" w:sz="0" w:space="0" w:color="auto"/>
        <w:left w:val="none" w:sz="0" w:space="0" w:color="auto"/>
        <w:bottom w:val="none" w:sz="0" w:space="0" w:color="auto"/>
        <w:right w:val="none" w:sz="0" w:space="0" w:color="auto"/>
      </w:divBdr>
    </w:div>
    <w:div w:id="1075976639">
      <w:bodyDiv w:val="1"/>
      <w:marLeft w:val="0"/>
      <w:marRight w:val="0"/>
      <w:marTop w:val="0"/>
      <w:marBottom w:val="0"/>
      <w:divBdr>
        <w:top w:val="none" w:sz="0" w:space="0" w:color="auto"/>
        <w:left w:val="none" w:sz="0" w:space="0" w:color="auto"/>
        <w:bottom w:val="none" w:sz="0" w:space="0" w:color="auto"/>
        <w:right w:val="none" w:sz="0" w:space="0" w:color="auto"/>
      </w:divBdr>
    </w:div>
    <w:div w:id="1090202836">
      <w:bodyDiv w:val="1"/>
      <w:marLeft w:val="0"/>
      <w:marRight w:val="0"/>
      <w:marTop w:val="0"/>
      <w:marBottom w:val="0"/>
      <w:divBdr>
        <w:top w:val="none" w:sz="0" w:space="0" w:color="auto"/>
        <w:left w:val="none" w:sz="0" w:space="0" w:color="auto"/>
        <w:bottom w:val="none" w:sz="0" w:space="0" w:color="auto"/>
        <w:right w:val="none" w:sz="0" w:space="0" w:color="auto"/>
      </w:divBdr>
    </w:div>
    <w:div w:id="1235698419">
      <w:bodyDiv w:val="1"/>
      <w:marLeft w:val="0"/>
      <w:marRight w:val="0"/>
      <w:marTop w:val="0"/>
      <w:marBottom w:val="0"/>
      <w:divBdr>
        <w:top w:val="none" w:sz="0" w:space="0" w:color="auto"/>
        <w:left w:val="none" w:sz="0" w:space="0" w:color="auto"/>
        <w:bottom w:val="none" w:sz="0" w:space="0" w:color="auto"/>
        <w:right w:val="none" w:sz="0" w:space="0" w:color="auto"/>
      </w:divBdr>
    </w:div>
    <w:div w:id="1404331244">
      <w:bodyDiv w:val="1"/>
      <w:marLeft w:val="0"/>
      <w:marRight w:val="0"/>
      <w:marTop w:val="0"/>
      <w:marBottom w:val="0"/>
      <w:divBdr>
        <w:top w:val="none" w:sz="0" w:space="0" w:color="auto"/>
        <w:left w:val="none" w:sz="0" w:space="0" w:color="auto"/>
        <w:bottom w:val="none" w:sz="0" w:space="0" w:color="auto"/>
        <w:right w:val="none" w:sz="0" w:space="0" w:color="auto"/>
      </w:divBdr>
    </w:div>
    <w:div w:id="1527906936">
      <w:bodyDiv w:val="1"/>
      <w:marLeft w:val="0"/>
      <w:marRight w:val="0"/>
      <w:marTop w:val="0"/>
      <w:marBottom w:val="0"/>
      <w:divBdr>
        <w:top w:val="none" w:sz="0" w:space="0" w:color="auto"/>
        <w:left w:val="none" w:sz="0" w:space="0" w:color="auto"/>
        <w:bottom w:val="none" w:sz="0" w:space="0" w:color="auto"/>
        <w:right w:val="none" w:sz="0" w:space="0" w:color="auto"/>
      </w:divBdr>
    </w:div>
    <w:div w:id="1711302520">
      <w:bodyDiv w:val="1"/>
      <w:marLeft w:val="0"/>
      <w:marRight w:val="0"/>
      <w:marTop w:val="0"/>
      <w:marBottom w:val="0"/>
      <w:divBdr>
        <w:top w:val="none" w:sz="0" w:space="0" w:color="auto"/>
        <w:left w:val="none" w:sz="0" w:space="0" w:color="auto"/>
        <w:bottom w:val="none" w:sz="0" w:space="0" w:color="auto"/>
        <w:right w:val="none" w:sz="0" w:space="0" w:color="auto"/>
      </w:divBdr>
    </w:div>
    <w:div w:id="1777211429">
      <w:bodyDiv w:val="1"/>
      <w:marLeft w:val="0"/>
      <w:marRight w:val="0"/>
      <w:marTop w:val="0"/>
      <w:marBottom w:val="0"/>
      <w:divBdr>
        <w:top w:val="none" w:sz="0" w:space="0" w:color="auto"/>
        <w:left w:val="none" w:sz="0" w:space="0" w:color="auto"/>
        <w:bottom w:val="none" w:sz="0" w:space="0" w:color="auto"/>
        <w:right w:val="none" w:sz="0" w:space="0" w:color="auto"/>
      </w:divBdr>
    </w:div>
    <w:div w:id="1826703036">
      <w:bodyDiv w:val="1"/>
      <w:marLeft w:val="0"/>
      <w:marRight w:val="0"/>
      <w:marTop w:val="0"/>
      <w:marBottom w:val="0"/>
      <w:divBdr>
        <w:top w:val="none" w:sz="0" w:space="0" w:color="auto"/>
        <w:left w:val="none" w:sz="0" w:space="0" w:color="auto"/>
        <w:bottom w:val="none" w:sz="0" w:space="0" w:color="auto"/>
        <w:right w:val="none" w:sz="0" w:space="0" w:color="auto"/>
      </w:divBdr>
    </w:div>
    <w:div w:id="2024160019">
      <w:bodyDiv w:val="1"/>
      <w:marLeft w:val="0"/>
      <w:marRight w:val="0"/>
      <w:marTop w:val="0"/>
      <w:marBottom w:val="0"/>
      <w:divBdr>
        <w:top w:val="none" w:sz="0" w:space="0" w:color="auto"/>
        <w:left w:val="none" w:sz="0" w:space="0" w:color="auto"/>
        <w:bottom w:val="none" w:sz="0" w:space="0" w:color="auto"/>
        <w:right w:val="none" w:sz="0" w:space="0" w:color="auto"/>
      </w:divBdr>
    </w:div>
    <w:div w:id="2069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pv.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2226</Words>
  <Characters>14029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Blüdorn</dc:creator>
  <cp:keywords/>
  <dc:description/>
  <cp:lastModifiedBy>Judith Franzen</cp:lastModifiedBy>
  <cp:revision>4</cp:revision>
  <dcterms:created xsi:type="dcterms:W3CDTF">2020-11-13T14:14:00Z</dcterms:created>
  <dcterms:modified xsi:type="dcterms:W3CDTF">2020-11-13T14:50:00Z</dcterms:modified>
</cp:coreProperties>
</file>